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35F" w:rsidRDefault="003A559A" w:rsidP="00D8635F">
      <w:pPr>
        <w:spacing w:line="240" w:lineRule="auto"/>
        <w:ind w:left="5661"/>
        <w:rPr>
          <w:rFonts w:ascii="Times New Roman" w:hAnsi="Times New Roman" w:cs="Times New Roman"/>
          <w:sz w:val="28"/>
          <w:szCs w:val="28"/>
        </w:rPr>
      </w:pPr>
      <w:r w:rsidRPr="00D8635F">
        <w:rPr>
          <w:rFonts w:ascii="Times New Roman" w:hAnsi="Times New Roman" w:cs="Times New Roman"/>
          <w:sz w:val="28"/>
          <w:szCs w:val="28"/>
        </w:rPr>
        <w:t xml:space="preserve">Приложение      к письму ЦС </w:t>
      </w:r>
      <w:r w:rsidR="00D8635F">
        <w:rPr>
          <w:rFonts w:ascii="Times New Roman" w:hAnsi="Times New Roman" w:cs="Times New Roman"/>
          <w:sz w:val="28"/>
          <w:szCs w:val="28"/>
        </w:rPr>
        <w:t xml:space="preserve">   Профсоюза  от 25.07.</w:t>
      </w:r>
      <w:r w:rsidRPr="00D8635F">
        <w:rPr>
          <w:rFonts w:ascii="Times New Roman" w:hAnsi="Times New Roman" w:cs="Times New Roman"/>
          <w:sz w:val="28"/>
          <w:szCs w:val="28"/>
        </w:rPr>
        <w:t xml:space="preserve"> 2014 г. № 299</w:t>
      </w:r>
    </w:p>
    <w:p w:rsidR="003A559A" w:rsidRDefault="00D8635F" w:rsidP="00D8635F">
      <w:pPr>
        <w:spacing w:line="240" w:lineRule="auto"/>
        <w:ind w:left="56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559A" w:rsidRPr="00D8635F">
        <w:rPr>
          <w:rFonts w:ascii="Times New Roman" w:hAnsi="Times New Roman" w:cs="Times New Roman"/>
          <w:sz w:val="28"/>
          <w:szCs w:val="28"/>
        </w:rPr>
        <w:t>Макет коллективного договора общеобразовательной организации</w:t>
      </w:r>
    </w:p>
    <w:p w:rsidR="00D8635F" w:rsidRPr="00D8635F" w:rsidRDefault="00D8635F" w:rsidP="00D86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635F" w:rsidRDefault="00D8635F" w:rsidP="00D86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635F" w:rsidRDefault="00D8635F" w:rsidP="00D86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559A" w:rsidRDefault="003A559A" w:rsidP="00D8635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35F">
        <w:rPr>
          <w:rFonts w:ascii="Times New Roman" w:hAnsi="Times New Roman" w:cs="Times New Roman"/>
          <w:sz w:val="28"/>
          <w:szCs w:val="28"/>
        </w:rPr>
        <w:t>КОЛЛЕКТИВНЫЙ ДОГОВОР ------------------------------------------------------------------------------------------------------------------- (полное наименование общеобразовательной  организации в соответствии с уставом</w:t>
      </w:r>
      <w:proofErr w:type="gramEnd"/>
      <w:r w:rsidRPr="00D8635F">
        <w:rPr>
          <w:rFonts w:ascii="Times New Roman" w:hAnsi="Times New Roman" w:cs="Times New Roman"/>
          <w:sz w:val="28"/>
          <w:szCs w:val="28"/>
        </w:rPr>
        <w:t xml:space="preserve"> общеобразовательной организации) на 20__- 20___го</w:t>
      </w:r>
      <w:proofErr w:type="gramStart"/>
      <w:r w:rsidRPr="00D8635F">
        <w:rPr>
          <w:rFonts w:ascii="Times New Roman" w:hAnsi="Times New Roman" w:cs="Times New Roman"/>
          <w:sz w:val="28"/>
          <w:szCs w:val="28"/>
        </w:rPr>
        <w:t>д(</w:t>
      </w:r>
      <w:proofErr w:type="gramEnd"/>
      <w:r w:rsidRPr="00D8635F">
        <w:rPr>
          <w:rFonts w:ascii="Times New Roman" w:hAnsi="Times New Roman" w:cs="Times New Roman"/>
          <w:sz w:val="28"/>
          <w:szCs w:val="28"/>
        </w:rPr>
        <w:t>ы)</w:t>
      </w:r>
    </w:p>
    <w:p w:rsidR="00D8635F" w:rsidRDefault="00D8635F" w:rsidP="00D86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635F" w:rsidRPr="00D8635F" w:rsidRDefault="00D8635F" w:rsidP="00D86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559A" w:rsidRPr="00D8635F" w:rsidRDefault="003A559A" w:rsidP="00D8635F">
      <w:pPr>
        <w:jc w:val="both"/>
        <w:rPr>
          <w:rFonts w:ascii="Times New Roman" w:hAnsi="Times New Roman" w:cs="Times New Roman"/>
          <w:sz w:val="28"/>
          <w:szCs w:val="28"/>
        </w:rPr>
      </w:pPr>
      <w:r w:rsidRPr="00D8635F">
        <w:rPr>
          <w:rFonts w:ascii="Times New Roman" w:hAnsi="Times New Roman" w:cs="Times New Roman"/>
          <w:sz w:val="28"/>
          <w:szCs w:val="28"/>
        </w:rPr>
        <w:t>КОЛЛЕКТИВНЫЙ ДОГОВОР прошел уведомительную регистрацию в органе по труду _________________ (указать наименование органа)</w:t>
      </w:r>
    </w:p>
    <w:p w:rsidR="003A559A" w:rsidRPr="00D8635F" w:rsidRDefault="003A559A" w:rsidP="00D8635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635F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D8635F">
        <w:rPr>
          <w:rFonts w:ascii="Times New Roman" w:hAnsi="Times New Roman" w:cs="Times New Roman"/>
          <w:sz w:val="28"/>
          <w:szCs w:val="28"/>
        </w:rPr>
        <w:t xml:space="preserve"> №___ от «___»_____________20_года</w:t>
      </w:r>
    </w:p>
    <w:p w:rsidR="003A559A" w:rsidRPr="00D8635F" w:rsidRDefault="003A559A" w:rsidP="00D8635F">
      <w:pPr>
        <w:jc w:val="both"/>
        <w:rPr>
          <w:rFonts w:ascii="Times New Roman" w:hAnsi="Times New Roman" w:cs="Times New Roman"/>
          <w:sz w:val="28"/>
          <w:szCs w:val="28"/>
        </w:rPr>
      </w:pPr>
      <w:r w:rsidRPr="00D8635F">
        <w:rPr>
          <w:rFonts w:ascii="Times New Roman" w:hAnsi="Times New Roman" w:cs="Times New Roman"/>
          <w:sz w:val="28"/>
          <w:szCs w:val="28"/>
        </w:rPr>
        <w:t xml:space="preserve">Руководитель органа по труду (уполномоченного органа)__________ ____________ (должность, </w:t>
      </w:r>
      <w:proofErr w:type="spellStart"/>
      <w:r w:rsidRPr="00D8635F">
        <w:rPr>
          <w:rFonts w:ascii="Times New Roman" w:hAnsi="Times New Roman" w:cs="Times New Roman"/>
          <w:sz w:val="28"/>
          <w:szCs w:val="28"/>
        </w:rPr>
        <w:t>ф.и.о.</w:t>
      </w:r>
      <w:proofErr w:type="spellEnd"/>
      <w:r w:rsidRPr="00D8635F">
        <w:rPr>
          <w:rFonts w:ascii="Times New Roman" w:hAnsi="Times New Roman" w:cs="Times New Roman"/>
          <w:sz w:val="28"/>
          <w:szCs w:val="28"/>
        </w:rPr>
        <w:t xml:space="preserve"> и подпись)</w:t>
      </w:r>
    </w:p>
    <w:p w:rsidR="00D8635F" w:rsidRDefault="00D8635F" w:rsidP="00D86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635F" w:rsidRDefault="00D8635F" w:rsidP="00D86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635F" w:rsidRDefault="00D8635F" w:rsidP="00D86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635F" w:rsidRDefault="00D8635F" w:rsidP="00D86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635F" w:rsidRDefault="00D8635F" w:rsidP="00D86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635F" w:rsidRDefault="00D8635F" w:rsidP="00D86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635F" w:rsidRDefault="00D8635F" w:rsidP="00D86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635F" w:rsidRDefault="00D8635F" w:rsidP="00D86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635F" w:rsidRDefault="00D8635F" w:rsidP="00D863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559A" w:rsidRPr="00D8635F" w:rsidRDefault="003A559A" w:rsidP="00D8635F">
      <w:pPr>
        <w:jc w:val="both"/>
        <w:rPr>
          <w:rFonts w:ascii="Times New Roman" w:hAnsi="Times New Roman" w:cs="Times New Roman"/>
          <w:sz w:val="28"/>
          <w:szCs w:val="28"/>
        </w:rPr>
      </w:pPr>
      <w:r w:rsidRPr="00D8635F">
        <w:rPr>
          <w:rFonts w:ascii="Times New Roman" w:hAnsi="Times New Roman" w:cs="Times New Roman"/>
          <w:sz w:val="28"/>
          <w:szCs w:val="28"/>
        </w:rPr>
        <w:lastRenderedPageBreak/>
        <w:t>I. ОБЩИЕ ПОЛОЖЕНИЯ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1.1. Настоящий коллективный договор заключен между работодателем и работниками в лице их представителей и является правовым актом, регулирующим социально-трудовые отношения в ___________________________________________________________________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(наименование образовательной организации) </w:t>
      </w:r>
      <w:r w:rsidR="006C7DFA" w:rsidRPr="006C7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1.2. Основой для заключения коллективного договора являются: Трудовой кодекс Российской Федерации (далее – ТК РФ); Федеральный закон от 12 января 1996 г. № 10-ФЗ «О профессиональных союзах, их правах и гарантиях деятельности»; Федеральный закон от 29 декабря 2012 г. 273-ФЗ «Об образовании в Российской Федерации»; Закон субъекта РФ о социальном партнерстве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>; Отраслевое соглашение по организациям, находящимся в ведении Министерства образования и науки Российской Федерации; Региональное соглашение по регулированию социально-трудовых отношений.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Коллективный договор заключен с целью определения взаимных обязательств работников и работодателя по защите социально-трудовых прав и профессиональных интересов работников образовательной организации и установлению дополнительных социально-экономических, правовых и профессиональных гарантий, льгот и преимуществ для работников, а также по созданию более благоприятных условий труда по сравнению с трудовым законодательством, иными актами, содержащими нормы трудового права, соглашениями.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Сторонами коллективного договора являются: работодатель в лице его представителя – руководителя образовательной организации _____________________________________ (далее – работодатель); (Ф.И.О.) работники образовательной организации в лице их представителя – первичной профсоюзной организации в лице председателя первичной профсоюзной организации (далее – выборный орган первичной профсоюзной организации) ___________________________________________________________________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(Ф.И.О.) </w:t>
      </w:r>
    </w:p>
    <w:p w:rsidR="00A546D5" w:rsidRDefault="00A546D5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A559A" w:rsidRPr="006C7DFA">
        <w:rPr>
          <w:rFonts w:ascii="Times New Roman" w:hAnsi="Times New Roman" w:cs="Times New Roman"/>
          <w:sz w:val="24"/>
          <w:szCs w:val="24"/>
        </w:rPr>
        <w:t xml:space="preserve">.4. Действие настоящего коллективного договора распространяется на всех работников образовательной организации, в том числе заключивших трудовой договор о работе по совместительству. </w:t>
      </w:r>
      <w:r w:rsidR="006C7DFA" w:rsidRPr="006C7D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3A559A" w:rsidRPr="006C7DFA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1.5. Работодатель обязан ознакомить под роспись с текстом коллективного договора всех работников образовательной организации в течение ___ дней после его подписания.</w:t>
      </w:r>
    </w:p>
    <w:p w:rsidR="003A559A" w:rsidRPr="006C7DFA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1 Курсивом здесь и далее по тексту выделены положения, предлагаемые в качестве варианта правового регулирования.</w:t>
      </w:r>
    </w:p>
    <w:p w:rsidR="00A546D5" w:rsidRDefault="003A559A" w:rsidP="006C7DFA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1.6. Коллективный договор сохраняет свое действие в случае изменения наименования образовательной организации, реорганизации в форме преобразования, а также расторжения трудового договора с руководителем образовательной организации. </w:t>
      </w:r>
    </w:p>
    <w:p w:rsidR="00A546D5" w:rsidRDefault="003A559A" w:rsidP="006C7DFA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1.7. При реорганизации (слиянии, присоединении, разделении, выделении) образовательной организации коллективный договор сохраняет свое действие в течение всего срока реорганизации. </w:t>
      </w:r>
      <w:r w:rsidR="006C7DFA" w:rsidRPr="006C7D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:rsidR="006C7DFA" w:rsidRPr="006C7DFA" w:rsidRDefault="003A559A" w:rsidP="006C7DFA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lastRenderedPageBreak/>
        <w:t xml:space="preserve">1.8.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собственности. 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лет, которое осуществляется в порядке, аналогичном порядку внесения изменений и дополнений в коллективный договор. </w:t>
      </w:r>
      <w:r w:rsidR="006C7DFA" w:rsidRPr="006C7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6D5" w:rsidRDefault="003A559A" w:rsidP="006C7DFA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1.9. При ликвидации образовательной организации коллективный договор сохраняет свое действие в течение всего срока проведения ликвидации. </w:t>
      </w:r>
      <w:r w:rsidR="006C7DFA" w:rsidRPr="006C7DFA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C7DFA" w:rsidRPr="006C7DFA" w:rsidRDefault="003A559A" w:rsidP="006C7DFA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1.10. Стороны договорились, что изменения и дополнения в коллективный договор в течение срока его действия могут вноситься по совместному решению  представителями сторон без созыва общего собрания (конференции) работников в установленном законом порядке (статья 44 ТК РФ).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</w:t>
      </w:r>
      <w:r w:rsidR="006C7DFA" w:rsidRPr="006C7DFA">
        <w:rPr>
          <w:rFonts w:ascii="Times New Roman" w:hAnsi="Times New Roman" w:cs="Times New Roman"/>
          <w:sz w:val="24"/>
          <w:szCs w:val="24"/>
        </w:rPr>
        <w:t>.</w:t>
      </w:r>
    </w:p>
    <w:p w:rsidR="00A546D5" w:rsidRDefault="003A559A" w:rsidP="006C7DFA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1.11.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ходом выполнения коллективного договора осуществляется сторонами коллективного договора в лице их представителей, соответствующими органами по труду. </w:t>
      </w:r>
    </w:p>
    <w:p w:rsidR="006C7DFA" w:rsidRPr="006C7DFA" w:rsidRDefault="003A559A" w:rsidP="006C7DFA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1.12.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год. </w:t>
      </w:r>
    </w:p>
    <w:p w:rsidR="00A546D5" w:rsidRDefault="006C7DFA" w:rsidP="006C7DFA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1</w:t>
      </w:r>
      <w:r w:rsidR="003A559A" w:rsidRPr="006C7DFA">
        <w:rPr>
          <w:rFonts w:ascii="Times New Roman" w:hAnsi="Times New Roman" w:cs="Times New Roman"/>
          <w:sz w:val="24"/>
          <w:szCs w:val="24"/>
        </w:rPr>
        <w:t xml:space="preserve">.13. Локальные нормативные акты образовательной организации, содержащие нормы трудового права, являющиеся приложением к коллективному договору, принимаются по согласованию с выборным органом первичной профсоюзной организации. </w:t>
      </w:r>
    </w:p>
    <w:p w:rsidR="00A546D5" w:rsidRDefault="003A559A" w:rsidP="006C7DFA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1.14. Работодатель обязуется обеспечивать гласность содержания и выполнения условий коллективного договора. </w:t>
      </w:r>
    </w:p>
    <w:p w:rsidR="00A546D5" w:rsidRDefault="003A559A" w:rsidP="006C7DFA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1.15.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 </w:t>
      </w:r>
    </w:p>
    <w:p w:rsidR="00A546D5" w:rsidRDefault="003A559A" w:rsidP="006C7DFA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1.16. Настоящий коллективный договор вступает в силу с момента его подписания сторонами (либо с даты, указанной в коллективном договоре по соглашению сторон) и действует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_______________ включительно. </w:t>
      </w:r>
    </w:p>
    <w:p w:rsidR="003A559A" w:rsidRPr="006C7DFA" w:rsidRDefault="003A559A" w:rsidP="006C7DFA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II. ГАРАНТИИ ПРИ ЗАКЛЮЧЕНИИ, ИЗМЕНЕНИИ И РАСТОРЖЕНИИ ТРУДОВОГО ДОГОВОРА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2. Стороны договорились, что: 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2.1. Работодатель не вправе требовать от работника выполнения работы, не обусловленной трудовым договором, условия трудового договора не могут ухудшать положение работника по сравнению с действующим трудовым законодательством.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2.2. Работодатель обязуется: 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lastRenderedPageBreak/>
        <w:t xml:space="preserve">2.2.1. Заключать трудовой договор с работником в письменной форме в двух экземплярах, каждый из которых подписывается работодателем и работником, один экземпляр под роспись передать работнику в день заключения. 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2.2.2.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 xml:space="preserve">При приеме на работу (до подписания трудового договора) ознакомить работников под роспись с настоящим коллективным договором, уставом образовательной организации, правилами внутреннего трудового распорядка, иными локальными нормативными актами, непосредственно связанными с их трудовой деятельностью, а также ознакомить работников под роспись с принимаемыми впоследствии локальными нормативными актами, непосредственно связанными с их трудовой деятельностью. </w:t>
      </w:r>
      <w:proofErr w:type="gramEnd"/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2.2.3. В трудовой договор включать обязательные условия, указанные в статье 57 ТК РФ.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При включении в трудовой договор дополнительных условий не допускать ухудшения положения работника по сравнению с условиями, установленными трудовым законодательством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договором.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В трудовом договоре оговаривать объем учебной нагрузки педагогического работника, который может быть изменен только по соглашению сторон трудового договора, за исключением случаев, предусмотренных законодательством. Высвобождающуюся в связи с увольнением педагогических работников учебную нагрузку предлагать, прежде всего, тем педагогическим работникам, учебная нагрузка которых установлена в объеме менее нормы часов за ставку заработной платы.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2.2.4. Заключать трудовой договор для выполнения трудовой функции, которая носит постоянный характер, на неопределенный срок. Срочный трудовой договор заключать только в случаях, предусмотренных статьей 59 ТК РФ. При приеме на работу педагогических работников, имеющих первую или высшую квалификационную категорию, а также ранее успешно прошедших аттестацию на соответствие занимаемой должности,  после которой прошло не более трех лет, испытание при приеме на работу не устанавливается. 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2.2.5. Оформлять изменения условий трудового договора путем заключения дополнительных соглашений к</w:t>
      </w:r>
      <w:r w:rsidR="00A546D5">
        <w:rPr>
          <w:rFonts w:ascii="Times New Roman" w:hAnsi="Times New Roman" w:cs="Times New Roman"/>
          <w:sz w:val="24"/>
          <w:szCs w:val="24"/>
        </w:rPr>
        <w:t xml:space="preserve"> трудовому договору, являющихся </w:t>
      </w:r>
      <w:r w:rsidRPr="006C7DFA">
        <w:rPr>
          <w:rFonts w:ascii="Times New Roman" w:hAnsi="Times New Roman" w:cs="Times New Roman"/>
          <w:sz w:val="24"/>
          <w:szCs w:val="24"/>
        </w:rPr>
        <w:t xml:space="preserve">неотъемлемой частью заключенного между работником и работодателем трудового договора. 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2.2.6. Изменение определенных сторонами условий трудового договора, в том числе перевод на другую работу, производить только по письменному соглашению сторон трудового договора, за исключением случаев, предусмотренных частями второй и третьей статьи 72.2 и статьей 74 ТК РФ. Временный перевод педагогического работника на другую работу в случаях, предусмотренных  частью 3 статьи 72.2. ТК РФ, возможен только при наличии письменного согласия работника, если режим временной работы предусматривает увеличение рабочего времени работника по сравнению с режимом, установленным по условиям трудового договора. 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2.2.7.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 xml:space="preserve">Сообщать выборному органу первичной профсоюзной организации в письменной форме не позднее, чем за три месяца до начала проведения соответствующих мероприятий, о сокращении численности или штата работников и о возможном расторжении трудовых договоров с работниками в соответствии с пунктом 2 части 1 </w:t>
      </w:r>
      <w:r w:rsidRPr="006C7DFA">
        <w:rPr>
          <w:rFonts w:ascii="Times New Roman" w:hAnsi="Times New Roman" w:cs="Times New Roman"/>
          <w:sz w:val="24"/>
          <w:szCs w:val="24"/>
        </w:rPr>
        <w:lastRenderedPageBreak/>
        <w:t>статьи 81 ТК РФ, при массовых увольнениях работников – также соответственно не позднее, чем за три месяца.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Массовым является увольнение ___% от общего числа работников в течение ___________ дней.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2.2.8. Обеспечить преимущественное право на оставление на работе при сокращении штатов работников с более высокой производительностью труда и квалификацией.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 xml:space="preserve">Кроме перечисленных в статье 179 ТК РФ при равной производительности и квалификации преимущественное право на оставление на работе имеют работники: - </w:t>
      </w:r>
      <w:proofErr w:type="spellStart"/>
      <w:r w:rsidRPr="006C7DFA">
        <w:rPr>
          <w:rFonts w:ascii="Times New Roman" w:hAnsi="Times New Roman" w:cs="Times New Roman"/>
          <w:sz w:val="24"/>
          <w:szCs w:val="24"/>
        </w:rPr>
        <w:t>предпенсионного</w:t>
      </w:r>
      <w:proofErr w:type="spellEnd"/>
      <w:r w:rsidRPr="006C7DFA">
        <w:rPr>
          <w:rFonts w:ascii="Times New Roman" w:hAnsi="Times New Roman" w:cs="Times New Roman"/>
          <w:sz w:val="24"/>
          <w:szCs w:val="24"/>
        </w:rPr>
        <w:t xml:space="preserve"> возраста (за 2 года до пенсии); - проработавшие в организации свыше 10 лет; - одинокие матери, воспитывающие ребенка в возрасте до 16 лет; - одинокие отцы, воспитывающие ребенка в возрасте до 16 лет;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- родители, имеющие ребенка – инвалида в возрасте до 18 лет; - награжденные государственными и (или) ведомственными наградами в связи с педагогической деятельностью; - педагогические работники,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года. 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2.2.9. Обеспечить работнику, увольняемому в связи с ликвидацией организации, сокращением численности или штата работников организации, право на время для поиска работы (___ часов в неделю) с сохранением среднего заработка. 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2.2.10. Расторжение трудового договора в соответствии с пунктами 2, 3 и 5 части 1 статьи 81 ТК РФ с работником – членом Профсоюза по инициативе работодателя может быть произведено только с учетом мнения выборного органа первичной профсоюзной организации.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2.2.11. С учетом мнения выборного органа первичной профсоюзной организации определять формы профессионального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об</w:t>
      </w:r>
      <w:r w:rsidR="00A546D5">
        <w:rPr>
          <w:rFonts w:ascii="Times New Roman" w:hAnsi="Times New Roman" w:cs="Times New Roman"/>
          <w:sz w:val="24"/>
          <w:szCs w:val="24"/>
        </w:rPr>
        <w:t>учения по программам</w:t>
      </w:r>
      <w:proofErr w:type="gramEnd"/>
      <w:r w:rsidR="00A546D5">
        <w:rPr>
          <w:rFonts w:ascii="Times New Roman" w:hAnsi="Times New Roman" w:cs="Times New Roman"/>
          <w:sz w:val="24"/>
          <w:szCs w:val="24"/>
        </w:rPr>
        <w:t xml:space="preserve"> </w:t>
      </w:r>
      <w:r w:rsidRPr="006C7DFA">
        <w:rPr>
          <w:rFonts w:ascii="Times New Roman" w:hAnsi="Times New Roman" w:cs="Times New Roman"/>
          <w:sz w:val="24"/>
          <w:szCs w:val="24"/>
        </w:rPr>
        <w:t xml:space="preserve">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 и программам профессиональной переподготовки педагогических работников, перечень необходимых профессий и специальностей на каждый календарный год с учетом перспектив развития образовательной организации. 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2.2.12. Направлять педагогических работников на дополнительное профессиональное образование по профилю педагогической деятельности не реже чем один  раз в три года (подпункт 2 пункта 5 статьи 47 Федерального закона от 29 декабря 2012 г. № 273-ФЗ «Об образовании в Российской Федерации», статьи 196 и 197 ТК РФ).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2.2.13.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В случае направления работника для профессионального обучения или  дополнительного профессионального образования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оплачивать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в соответствии с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документами, подтверждающими фактически произведенные расходы. 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2.2.14. При направлении работников в служебные командировки норма суточных устанавливается за каждые сутки нахождения в командировке в следующих размерах: </w:t>
      </w:r>
      <w:r w:rsidRPr="006C7DFA">
        <w:rPr>
          <w:rFonts w:ascii="Times New Roman" w:hAnsi="Times New Roman" w:cs="Times New Roman"/>
          <w:sz w:val="24"/>
          <w:szCs w:val="24"/>
        </w:rPr>
        <w:lastRenderedPageBreak/>
        <w:t xml:space="preserve">_____ рублей – по _________(указать наименование субъекта РФ);  _____ рублей – за пределы (указать наименование субъекта РФ);  _____ рублей – при направлении в г. Москву и г. Санкт-Петербург. При направлении работников в служебные командировки в районы Крайнего Севера и в приравненные к ним местности размер суточных увеличивается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____%. 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2.2.15. Предоставлять гарантии и компенсации работникам, совмещающим работу с получением образования в порядке, предусмотренном главой 26 ТК РФ, в том числе работникам, уже имеющим профессиональное образование соответствующего уровня, и направленным на обучение работодателем. 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2.2.16. Содействовать работнику, желающему пройти профессиональное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обучение по программам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профессиональной подготовки, переподготовки, повышения квалификации или дополнительного профессионального образования по программам повышения квалификации  и программам профессиональной переподготовки педагогических работников и приобрести другую профессию. </w:t>
      </w:r>
    </w:p>
    <w:p w:rsidR="003A559A" w:rsidRPr="006C7DFA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2.2.17. Рассматривать все вопросы, связанные с изменением структуры образовательной организации, ее реорганизацией с участием выборного органа первичной профсоюзной организации.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2.2.18.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 (часть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 xml:space="preserve">3 статьи 81 ТК РФ). </w:t>
      </w:r>
      <w:proofErr w:type="gramEnd"/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2.3. Выборный орган первичной профсоюзной организации обязуется осуществлять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соблюдением работодателем трудового законодательства и иными нормативными правовыми актами, содержащими нормы трудового права, соглашениями, локальными нормативными актами, настоящим  коллективным договором при заключении, изменении и расторжении трудовых договоров с работниками. 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III. РАБОЧЕЕ ВРЕМЯ И ВРЕМЯ ОТДЫХА 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3. Стороны пришли к соглашению о том, что: 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трудового законодательства и иных нормативных правовых актов, содержащих нормы трудового права, а также соглашений режим рабочего времени и времени отдыха работников образовательной организации определяется настоящим коллективным договором, правилами внутреннего трудового распорядка, иными локальными нормативными актами, трудовыми договорами, расписанием занятий, годовым календарным учебным графиком, графиками работы (графиками сменности), согласованными с выборным органом первичной профсоюзной организации. </w:t>
      </w:r>
      <w:proofErr w:type="gramEnd"/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lastRenderedPageBreak/>
        <w:t xml:space="preserve">3.2. Для руководителя, заместителей руководителя, руководителей структурных подразделений, работников из числа административно- хозяйственного, учебно-вспомогательного и обслуживающего персонала образовательной организации устанавливается нормальная продолжительность рабочего времени, которая не может превышать 40 часов в неделю. 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3.3. Для работников и руководителей организации, расположенной в сельской местности, женщин — устанавливается  36-часовая рабочая неделя, если меньшая продолжительность не предусмотрена иными законодательными актами. При этом заработная плата выплачивается в том же размере, что и при полной продолжительности</w:t>
      </w:r>
      <w:r w:rsidR="00A546D5">
        <w:rPr>
          <w:rFonts w:ascii="Times New Roman" w:hAnsi="Times New Roman" w:cs="Times New Roman"/>
          <w:sz w:val="24"/>
          <w:szCs w:val="24"/>
        </w:rPr>
        <w:t xml:space="preserve"> еженедельной работы (40 часов)</w:t>
      </w:r>
      <w:r w:rsidRPr="006C7DFA">
        <w:rPr>
          <w:rFonts w:ascii="Times New Roman" w:hAnsi="Times New Roman" w:cs="Times New Roman"/>
          <w:sz w:val="24"/>
          <w:szCs w:val="24"/>
        </w:rPr>
        <w:t>.</w:t>
      </w:r>
    </w:p>
    <w:p w:rsidR="00A546D5" w:rsidRPr="006C7DFA" w:rsidRDefault="00A546D5" w:rsidP="00A546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C7DFA">
        <w:rPr>
          <w:rFonts w:ascii="Times New Roman" w:hAnsi="Times New Roman" w:cs="Times New Roman"/>
          <w:sz w:val="24"/>
          <w:szCs w:val="24"/>
        </w:rPr>
        <w:t>Постановление Верховного Совета РСФСР от 01.11.1990 г. № 298/3-1 «О неотложных мерах по улучшению положения  женщин, семьи, охраны материнства и детства на селе».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3.4. Для педагогических работников образовательной организации устанавливается сокращенная продолжительность рабочего времени – не более 36 часов в неделю. В зависимости от должности и (или) специальности педагогических работников с учетом особенностей их труда продолжительность рабочего времени (нормы часов педагогической рабо</w:t>
      </w:r>
      <w:r w:rsidR="00A546D5">
        <w:rPr>
          <w:rFonts w:ascii="Times New Roman" w:hAnsi="Times New Roman" w:cs="Times New Roman"/>
          <w:sz w:val="24"/>
          <w:szCs w:val="24"/>
        </w:rPr>
        <w:t>ты за ставку заработной платы)</w:t>
      </w:r>
      <w:proofErr w:type="gramStart"/>
      <w:r w:rsidR="00A546D5">
        <w:rPr>
          <w:rFonts w:ascii="Times New Roman" w:hAnsi="Times New Roman" w:cs="Times New Roman"/>
          <w:sz w:val="24"/>
          <w:szCs w:val="24"/>
        </w:rPr>
        <w:t>,</w:t>
      </w:r>
      <w:r w:rsidRPr="006C7DF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орядок определения учебной нагрузки, оговариваемой в трудовом договоре, и основания ее изменения,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власти, осуществляющим правовое регулирование в сфере образования. 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3.5. В образовательной организации 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организации. Руководитель должен ознакомить педагогических работников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под роспись с предполагаемой учебной нагрузкой на новый учебный год в письменном виде до начала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ежегодного оплачиваемого отпуска. </w:t>
      </w:r>
    </w:p>
    <w:p w:rsidR="00A546D5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Учебная нагрузка на новый учебный год работникам, ведущим преподавательскую работу помимо основной работы (руководителям образовательных организаций, их заместителям, другим руководящим работникам) устанавливается работодателем по согласованию с выборным органом первичной профсоюзной организации, при условии, если учителя, для которых данное учреждение является местом основной работы, обеспечены преподавательской работой по своей специальности в объеме, не менее чем на ставку заработной платы.</w:t>
      </w:r>
      <w:proofErr w:type="gramEnd"/>
    </w:p>
    <w:p w:rsidR="00220BC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3.7.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Изменение условий трудового договора, за исключением изменения трудовой функции педагогического работника образовательной организации, осуществлять только в случаях, когда по причинам, связанным с изменением организационных или технологических условий труда (уменьшения количества часов по учебным планам и образовательным программам, сокращения количества классов (групп продленного дня)), определенные сторонами условия трудового договора не могут быть сохранены.</w:t>
      </w:r>
      <w:proofErr w:type="gramEnd"/>
    </w:p>
    <w:p w:rsidR="00220BC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lastRenderedPageBreak/>
        <w:t xml:space="preserve"> 3.8. При установлении учителям, для которых данное учреждение является местом основной работы, учебной нагрузки на новый учебный год, как правило, сохраняется ее объем и преемственность преподавания предметов в классах. Объем учебной нагрузки, установленный учителям в начале учебного года, не может быть уменьшен по инициативе работодателя в текущем учебном году, а также при установлении ее на следующий учебный год, за исключением случая, указанного в  п. 3.7. настоящего раздела.  Объем учебной нагрузки учителей больше или меньше нормы часов за ставку заработной платы устанавливается только с их письменного согласия. Работодатель должен ознакомить учителей с предполагаемой учебной нагрузкой на новый учебный год в письменном виде не менее чем за два месяца до их ухода в очередной отпуск. </w:t>
      </w:r>
    </w:p>
    <w:p w:rsidR="003A559A" w:rsidRPr="006C7DFA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3.9.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Учебная нагрузка педагогическим работникам, находящимся к началу учебного года в отпуске по уходу за ребенком до достижения им возраста трех лет либо в ином отпуске, устанавливается при распределении ее на очередной учебный год на общих основаниях, а затем передается для выполнения другим учителям на период нахождения указанных работников в соответствующих отпусках.</w:t>
      </w:r>
      <w:proofErr w:type="gramEnd"/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3.10. В дни работы к дежурству по образовательной организации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занятия. </w:t>
      </w:r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3.11.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оздоровительные образовательные учреждения, находящиеся в другой 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Режим рабочего времени указанных работников устанавливается с учетом выполняемой работы. </w:t>
      </w:r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3.12. Продолжительность рабочей недели (шестидневная или пятидневная) непрерывная рабочая неделя с (соответственно с одним или двумя) выходными днями в неделю устанавливается для работников правилами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внутреннего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трудового распорядки и трудовыми договорами. Общим выходным днем является воскресенье.</w:t>
      </w:r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3.13. Составление расписания учебных занятий осуществляется с учетом рационального использования рабочего времени учителя, не допускающего перерывов между занятиями более двух часов подряд. При составлении расписаний учебных занятий при наличии возможности учителям предусматривается один свободный день в неделю для методической работы. Рабочее время учителей в период учебных занятий определяется расписанием занятий и выполнением всего круга обязанностей, которые возлагаются на учителя в соответствии с правилами внутреннего трудового распорядка, трудовыми договорами, должностными инструкциями.</w:t>
      </w:r>
    </w:p>
    <w:p w:rsidR="003A559A" w:rsidRPr="006C7DFA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3.14. Периоды каникул, не совпадающие с ежегодными оплачиваемыми отпусками педагогических работников, а также периоды отмены учебных занятий, являются для них рабочим временем. В каникулярный период учителя осуществляют педагогическую, методическую, организационную работу, связанную с реализацией образовательной программы, в пределах нормируемой части их рабочего времени (установленного объема </w:t>
      </w:r>
      <w:r w:rsidRPr="006C7DFA">
        <w:rPr>
          <w:rFonts w:ascii="Times New Roman" w:hAnsi="Times New Roman" w:cs="Times New Roman"/>
          <w:sz w:val="24"/>
          <w:szCs w:val="24"/>
        </w:rPr>
        <w:lastRenderedPageBreak/>
        <w:t>учебной нагрузки), определенной им до начала каникул, с сохранением заработной платы в установленном порядке.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организации. В каникулярный период, а также в период отмены учебных занятий учебно-вспомогательный и обслуживающий персонал образовательной организации может привлекаться к выполнению хозяйственных работ, не требующих специальных знаний, в пределах установленной им продолжительности рабочего времени.</w:t>
      </w:r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3.15.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законодательством. 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организации. К работе в сверхурочное время не допускаются беременные женщины, работников в возрасте до восемнадцати лет, другие категории работников в соответствии с ТК РФ и иными федеральными законами. </w:t>
      </w:r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3.16. 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днем.</w:t>
      </w:r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3.17. Работа в выходные и праздничные дни запрещается.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работ, от срочного выполнения которых зависит в дальнейшем нормальная работа образовательной организации. Без согласия работников допускается привлечение их к работе в случаях, определенных частью третьей статьи 113 ТК РФ. 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организации. Привлечение работника к работе в выходные и нерабочие праздничные дни производится по письменному распоряжению работодателя.</w:t>
      </w:r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3.18. Привлечение работников организации к выполнению работы, не предусмотренной должностными обязанностями, трудовым договором, допускается только по письменному распоряжению работодателя с письменного согласия работника, с дополнительной оплатой и с соблюдением статей 60, 97 и 99 ТК РФ.</w:t>
      </w:r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3.19. В течение рабочего дня (смены) работнику предоставляется перерыв для отдыха и питания, время и продолжительность которого определяется правилами внутреннего трудового распорядка образовательной организации. Для учителей, выполняющих свои обязанности непрерывно в течение рабочего дня, перерыв для приема пищи не устанавливается: возможность приема пищи обеспечивается одновременно вместе с обучающимися, воспитанниками (отдельно в специально отведенном для этой цели помещении). </w:t>
      </w:r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3.20. Педагогическим работникам предоставляется ежегодный основной удлиненный оплачиваемый отпуск, продолжительность которого устанавливается Правительством Российской Федерации,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(должности) и среднего заработка. Отпуск за первый год работы </w:t>
      </w:r>
      <w:r w:rsidRPr="006C7DFA">
        <w:rPr>
          <w:rFonts w:ascii="Times New Roman" w:hAnsi="Times New Roman" w:cs="Times New Roman"/>
          <w:sz w:val="24"/>
          <w:szCs w:val="24"/>
        </w:rPr>
        <w:lastRenderedPageBreak/>
        <w:t>предоставляется работникам по истечении шести месяцев непрерывной работы в образов</w:t>
      </w:r>
      <w:r w:rsidR="00561658">
        <w:rPr>
          <w:rFonts w:ascii="Times New Roman" w:hAnsi="Times New Roman" w:cs="Times New Roman"/>
          <w:sz w:val="24"/>
          <w:szCs w:val="24"/>
        </w:rPr>
        <w:t xml:space="preserve">ательной организации, за второй </w:t>
      </w:r>
      <w:r w:rsidRPr="006C7DFA">
        <w:rPr>
          <w:rFonts w:ascii="Times New Roman" w:hAnsi="Times New Roman" w:cs="Times New Roman"/>
          <w:sz w:val="24"/>
          <w:szCs w:val="24"/>
        </w:rPr>
        <w:t xml:space="preserve">и последующий годы работы – в любое время рабочего года в соответствии с очередностью предоставления отпусков. По соглашению сторон оплачиваемый отпуск может быть предоставлен работникам и до истечения шести месяцев (статья 122 ТК РФ). При предоставлении ежегодного отпуска педагогическим работникам за первый год работы в каникулярный период, в том числе до истечения шести месяцев работы, его продолжительность должна соответствовать установленной для них продолжительности и оплачиваться в полном размере. </w:t>
      </w:r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3.21. Очередность предоставления оплачиваемых отпусков определяется ежегодно в соответствии с графиком отпусков, утверждаемым работодателем по согласованию с выборным органом первичной профсоюзной организации не позднее, чем за 2 недели до наступления календарного года. О времени начала отпуска работник должен быть письменно извещен не позднее, чем за две недели до его начала. Продление, перенесение, разделение и отзыв из оплачиваемого отпуска производится с согласия работника в случаях, предусмотренных статьями 124- 125 ТК РФ. </w:t>
      </w:r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3.22. В соответствии с законодательством работникам предоставляются ежегодные дополнительные оплачиваемые отпуска: </w:t>
      </w:r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- за работу с вредными условиями труда ____ дней;</w:t>
      </w:r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за ненормированный рабочий день ____ дней;</w:t>
      </w:r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за особый характер работы ____ дней; </w:t>
      </w:r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за работу в районах Крайнего Севера, приравненных к ним местностях, местностях с особыми климатическими условиями ____ дней. </w:t>
      </w:r>
      <w:r w:rsidR="005616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6C7DFA">
        <w:rPr>
          <w:rFonts w:ascii="Times New Roman" w:hAnsi="Times New Roman" w:cs="Times New Roman"/>
          <w:sz w:val="24"/>
          <w:szCs w:val="24"/>
        </w:rPr>
        <w:t xml:space="preserve">Работникам, занятым на работах с вредными и опасными условиями труда, обеспечивается право на дополнительный отпуск и сокращенный рабочий день, продолжительность которых определяется в соответствии с приложением № ___ коллективного договора. Работникам, которым по условиям трудового договора установлен ненормированный рабочий день, предоставляется дополнительный оплачиваемый отпуск за ненормированный рабочий день.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статьей 119 ТК РФ по согласованию с выборным органом первичной профсоюзной организации. </w:t>
      </w:r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3.23.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отпуском.</w:t>
      </w:r>
    </w:p>
    <w:p w:rsidR="003A559A" w:rsidRPr="006C7DFA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3.24. Ежегодный оплачиваемый отпуск продлевается в случае временной нетрудоспособности работника, наступившей во время отпуска. 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позднее, чем за две недели.</w:t>
      </w:r>
    </w:p>
    <w:p w:rsidR="003A559A" w:rsidRPr="006C7DFA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lastRenderedPageBreak/>
        <w:t xml:space="preserve">При увольнении работнику выплачивается денежная компенсация за неиспользованный отпуск пропорционально отработанному времени. </w:t>
      </w:r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Работнику, проработавшему 11 месяцев, выплачивается компенсация за полный рабочий год. При этом учителям, проработавшим 10 месяцев, выплачивается денежная компенсация за неиспользованный отпуск за полную продолжительность отпуска – 56 календарных дней.</w:t>
      </w:r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работника. </w:t>
      </w:r>
    </w:p>
    <w:p w:rsidR="00561658" w:rsidRP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61658">
        <w:rPr>
          <w:rFonts w:ascii="Times New Roman" w:hAnsi="Times New Roman" w:cs="Times New Roman"/>
          <w:sz w:val="24"/>
          <w:szCs w:val="24"/>
          <w:highlight w:val="yellow"/>
        </w:rPr>
        <w:t xml:space="preserve">При исчислении стажа работы при выплате денежной компенсации за неиспользованный отпуск при увольнении  необходимо учесть, что: </w:t>
      </w:r>
    </w:p>
    <w:p w:rsidR="00561658" w:rsidRP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61658">
        <w:rPr>
          <w:rFonts w:ascii="Times New Roman" w:hAnsi="Times New Roman" w:cs="Times New Roman"/>
          <w:sz w:val="24"/>
          <w:szCs w:val="24"/>
          <w:highlight w:val="yellow"/>
        </w:rPr>
        <w:t>- все дни отпусков, предоставляемых по просьбе работника без сохранения заработной платы, если их общая продолжительность превышает 14 календарных дней в течение рабочего года, должны исключаться из подсчета стажа, дающего право на выплату компенсации за неиспользованный отпуск при увольнении (статья 121 ТК РФ);</w:t>
      </w:r>
    </w:p>
    <w:p w:rsidR="0056165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561658">
        <w:rPr>
          <w:rFonts w:ascii="Times New Roman" w:hAnsi="Times New Roman" w:cs="Times New Roman"/>
          <w:sz w:val="24"/>
          <w:szCs w:val="24"/>
          <w:highlight w:val="yellow"/>
        </w:rPr>
        <w:t xml:space="preserve"> - излишки, составляющие менее половины месяца, исключаются из подсчета, а излишки, составляющие не менее половины месяца, округляются </w:t>
      </w:r>
      <w:proofErr w:type="gramStart"/>
      <w:r w:rsidRPr="00561658">
        <w:rPr>
          <w:rFonts w:ascii="Times New Roman" w:hAnsi="Times New Roman" w:cs="Times New Roman"/>
          <w:sz w:val="24"/>
          <w:szCs w:val="24"/>
          <w:highlight w:val="yellow"/>
        </w:rPr>
        <w:t>до полного месяца</w:t>
      </w:r>
      <w:proofErr w:type="gramEnd"/>
      <w:r w:rsidRPr="00561658">
        <w:rPr>
          <w:rFonts w:ascii="Times New Roman" w:hAnsi="Times New Roman" w:cs="Times New Roman"/>
          <w:sz w:val="24"/>
          <w:szCs w:val="24"/>
          <w:highlight w:val="yellow"/>
        </w:rPr>
        <w:t xml:space="preserve"> (п. 35 Правил об очередных и дополнительных отпусках, утв. НКТ СССР от 30 апреля 1930 г. № 169).</w:t>
      </w:r>
    </w:p>
    <w:p w:rsidR="00B2632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3.25. Стороны договорились о предоставлении работникам образовательной организации дополнительного оплачиваемого отпуска в следующих случаях:</w:t>
      </w:r>
    </w:p>
    <w:p w:rsidR="00B2632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для сопровождения 1 сентября детей младшего школьного возраста в школу – ___ календарных дней; </w:t>
      </w:r>
    </w:p>
    <w:p w:rsidR="00B2632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рождения ребенка – ___ календарных дней; </w:t>
      </w:r>
    </w:p>
    <w:p w:rsidR="00B2632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- бракосочетания детей работников – ___ календарных дней;</w:t>
      </w:r>
    </w:p>
    <w:p w:rsidR="00B2632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бракосочетания работника – ___ календарных дней;</w:t>
      </w:r>
    </w:p>
    <w:p w:rsidR="00B2632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похорон близких родственников – ___ календарных дней;</w:t>
      </w:r>
    </w:p>
    <w:p w:rsidR="00B2632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председателю выборного органа первичной профсоюзной организации – ___ календарных дней. </w:t>
      </w:r>
    </w:p>
    <w:p w:rsidR="00B2632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3.26. Исчисление среднего заработка для оплаты ежегодного отпуска производится в соответствии со статьей 139 ТК РФ. </w:t>
      </w:r>
    </w:p>
    <w:p w:rsidR="00B2632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3.27. Отпуска без сохранения заработной платы предоставляются работнику по семейным обстоятельствам и другим уважительным причинам продолжительностью, определяемой по соглашению между работником и работодателем. </w:t>
      </w:r>
    </w:p>
    <w:p w:rsidR="00B2632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3.28. Работодатель обязуется предоставить отпуск без сохранения заработной платы, на основании письменного заявления работника в сроки, указанные работником, в следующих случаях: </w:t>
      </w:r>
    </w:p>
    <w:p w:rsidR="00B2632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lastRenderedPageBreak/>
        <w:t xml:space="preserve">- родителям, воспитывающим детей в возрасте до 14 лет – 14 календарных дней; </w:t>
      </w:r>
    </w:p>
    <w:p w:rsidR="003A559A" w:rsidRPr="006C7DFA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в связи с переездом на новое место жительства – ___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календарных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дня;</w:t>
      </w:r>
    </w:p>
    <w:p w:rsidR="00B2632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для проводов детей на военную службу – ___ календарных дня; </w:t>
      </w:r>
    </w:p>
    <w:p w:rsidR="00B2632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тяжелого заболевания близкого родственника – ___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календарных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дня;</w:t>
      </w:r>
    </w:p>
    <w:p w:rsidR="003A559A" w:rsidRPr="006C7DFA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участникам Великой Отечественной войны – до 35 календарных дней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3A559A" w:rsidRPr="006C7DFA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году;</w:t>
      </w:r>
    </w:p>
    <w:p w:rsidR="00B2632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- работающим пенсионерам по старости (по возрасту) – до 14 календарных дней в году;</w:t>
      </w:r>
    </w:p>
    <w:p w:rsidR="00B2632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 – до 14 календарных дней в году; </w:t>
      </w:r>
    </w:p>
    <w:p w:rsidR="00B2632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работающим инвалидам – до 60 календарных дней в году. </w:t>
      </w:r>
    </w:p>
    <w:p w:rsidR="00B2632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3.29.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Педагогическим работникам не реже</w:t>
      </w:r>
      <w:r w:rsidR="00B2632E">
        <w:rPr>
          <w:rFonts w:ascii="Times New Roman" w:hAnsi="Times New Roman" w:cs="Times New Roman"/>
          <w:sz w:val="24"/>
          <w:szCs w:val="24"/>
        </w:rPr>
        <w:t>,</w:t>
      </w:r>
      <w:r w:rsidRPr="006C7DFA">
        <w:rPr>
          <w:rFonts w:ascii="Times New Roman" w:hAnsi="Times New Roman" w:cs="Times New Roman"/>
          <w:sz w:val="24"/>
          <w:szCs w:val="24"/>
        </w:rPr>
        <w:t xml:space="preserve"> чем через каждые десять лет непрерывной педагогической работы</w:t>
      </w:r>
      <w:r w:rsidR="00B2632E">
        <w:rPr>
          <w:rFonts w:ascii="Times New Roman" w:hAnsi="Times New Roman" w:cs="Times New Roman"/>
          <w:sz w:val="24"/>
          <w:szCs w:val="24"/>
        </w:rPr>
        <w:t>,</w:t>
      </w:r>
      <w:r w:rsidRPr="006C7DFA">
        <w:rPr>
          <w:rFonts w:ascii="Times New Roman" w:hAnsi="Times New Roman" w:cs="Times New Roman"/>
          <w:sz w:val="24"/>
          <w:szCs w:val="24"/>
        </w:rPr>
        <w:t xml:space="preserve"> предоставляется длительный отпуск сроком до одного года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(подпункт 4 пункта 5 статьи 47 Федерального закона «Об образовании в Российской Федерации», статья 335 ТК РФ). </w:t>
      </w:r>
      <w:proofErr w:type="gramEnd"/>
    </w:p>
    <w:p w:rsidR="00F167A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3.30. Выборный орган первичной профсоюзной организации обязуется: </w:t>
      </w:r>
    </w:p>
    <w:p w:rsidR="00F167A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3.30.1. Осуществлять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соблюдением работодателем требований трудового законодательства и иных нормативных правовых актов, содержащих нормы трудового права, соглашений, локальных нормативных актов, настоящего  коллективного договора по вопросам рабочего времени и времени отдыха работников. </w:t>
      </w:r>
    </w:p>
    <w:p w:rsidR="00F167A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3.30.2. Предоставлять работодателю мотивированное мнение (вариант: согласование) при принятии локальных нормативных актов, регулирующих вопросы рабочего времени и времени отдыха работников, с соблюдением сроков и порядка, установленных статьей 372 ТК РФ.</w:t>
      </w:r>
    </w:p>
    <w:p w:rsidR="00F167A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3.30.3. Вносить работодателю представления об устранении выявленных нарушений. </w:t>
      </w:r>
    </w:p>
    <w:p w:rsidR="00F167A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IV. ОПЛАТА И НОРМИРОВАНИЕ ТРУДА </w:t>
      </w:r>
    </w:p>
    <w:p w:rsidR="00F167A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4.1. Заработная плата выплачивается работникам за текущий месяц не реже</w:t>
      </w:r>
      <w:r w:rsidR="00F167A0">
        <w:rPr>
          <w:rFonts w:ascii="Times New Roman" w:hAnsi="Times New Roman" w:cs="Times New Roman"/>
          <w:sz w:val="24"/>
          <w:szCs w:val="24"/>
        </w:rPr>
        <w:t>,</w:t>
      </w:r>
      <w:r w:rsidRPr="006C7DFA">
        <w:rPr>
          <w:rFonts w:ascii="Times New Roman" w:hAnsi="Times New Roman" w:cs="Times New Roman"/>
          <w:sz w:val="24"/>
          <w:szCs w:val="24"/>
        </w:rPr>
        <w:t xml:space="preserve"> чем каждые полмесяца в денежной форме. Днями выплаты заработной платы являются:________ (указываются конкретные числа месяца, например, 15 и 30 числа текущего месяца, либо 16 число текущего месяца и 1 число следующего месяца).</w:t>
      </w:r>
      <w:r w:rsidR="00F167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7A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Установить следующие соотношения частей заработной платы ________________. </w:t>
      </w:r>
    </w:p>
    <w:p w:rsidR="00F167A0" w:rsidRPr="00F167A0" w:rsidRDefault="003A559A" w:rsidP="00D8635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167A0">
        <w:rPr>
          <w:rFonts w:ascii="Times New Roman" w:hAnsi="Times New Roman" w:cs="Times New Roman"/>
          <w:sz w:val="24"/>
          <w:szCs w:val="24"/>
          <w:highlight w:val="yellow"/>
        </w:rPr>
        <w:t>При выплате заработной платы работнику вручается расчетный листок, с указанием:</w:t>
      </w:r>
    </w:p>
    <w:p w:rsidR="00F167A0" w:rsidRPr="00F167A0" w:rsidRDefault="003A559A" w:rsidP="00D8635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167A0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 - составных частей заработной платы, причитающейся ему за соответствующий период;</w:t>
      </w:r>
    </w:p>
    <w:p w:rsidR="00F167A0" w:rsidRPr="00F167A0" w:rsidRDefault="003A559A" w:rsidP="00D8635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167A0">
        <w:rPr>
          <w:rFonts w:ascii="Times New Roman" w:hAnsi="Times New Roman" w:cs="Times New Roman"/>
          <w:sz w:val="24"/>
          <w:szCs w:val="24"/>
          <w:highlight w:val="yellow"/>
        </w:rPr>
        <w:t xml:space="preserve"> - размеров иных сумм, начисленных работнику, в том числе денежной компенсации за нарушение работодателе</w:t>
      </w:r>
      <w:r w:rsidR="00F167A0" w:rsidRPr="00F167A0">
        <w:rPr>
          <w:rFonts w:ascii="Times New Roman" w:hAnsi="Times New Roman" w:cs="Times New Roman"/>
          <w:sz w:val="24"/>
          <w:szCs w:val="24"/>
          <w:highlight w:val="yellow"/>
        </w:rPr>
        <w:t xml:space="preserve">м установленного срока </w:t>
      </w:r>
      <w:r w:rsidRPr="00F167A0">
        <w:rPr>
          <w:rFonts w:ascii="Times New Roman" w:hAnsi="Times New Roman" w:cs="Times New Roman"/>
          <w:sz w:val="24"/>
          <w:szCs w:val="24"/>
          <w:highlight w:val="yellow"/>
        </w:rPr>
        <w:t xml:space="preserve">соответственно выплаты заработной платы, оплаты отпуска, выплат при увольнении и (или) других выплат, причитающихся работнику; </w:t>
      </w:r>
    </w:p>
    <w:p w:rsidR="00F167A0" w:rsidRDefault="003A559A" w:rsidP="00D8635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167A0">
        <w:rPr>
          <w:rFonts w:ascii="Times New Roman" w:hAnsi="Times New Roman" w:cs="Times New Roman"/>
          <w:sz w:val="24"/>
          <w:szCs w:val="24"/>
          <w:highlight w:val="yellow"/>
        </w:rPr>
        <w:t xml:space="preserve">- размеров и оснований произведенных удержаний; </w:t>
      </w:r>
    </w:p>
    <w:p w:rsidR="00066ABF" w:rsidRDefault="003A559A" w:rsidP="00D8635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167A0">
        <w:rPr>
          <w:rFonts w:ascii="Times New Roman" w:hAnsi="Times New Roman" w:cs="Times New Roman"/>
          <w:sz w:val="24"/>
          <w:szCs w:val="24"/>
          <w:highlight w:val="yellow"/>
        </w:rPr>
        <w:t xml:space="preserve">- общей денежной суммы, подлежащей выплате. </w:t>
      </w:r>
    </w:p>
    <w:p w:rsidR="00F167A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F167A0">
        <w:rPr>
          <w:rFonts w:ascii="Times New Roman" w:hAnsi="Times New Roman" w:cs="Times New Roman"/>
          <w:sz w:val="24"/>
          <w:szCs w:val="24"/>
          <w:highlight w:val="yellow"/>
        </w:rPr>
        <w:t>Форма расчетного листка утверждается работодателем с учетом мнения выборного органа первичной профсоюзной организации (может являться приложением к коллективному договору).</w:t>
      </w:r>
      <w:r w:rsidRPr="006C7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86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4.2. Заработная плата исчисляется в соответствии с трудовым законодательством и включает в себя ставки заработной платы, оклады (должностные оклады); доплаты и надбавки компенсационного характера, в том числе за работу во вредных и тяжелых условиях труда;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нормальных); иные выплаты компенсационного характера за работу, не входящую в должностные обязанности (классное руководство, проверка письменных работ, заведование учебным кабинетом и др.);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выплаты стимулирующего характера. </w:t>
      </w:r>
    </w:p>
    <w:p w:rsidR="0049586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4.3. Оплата труда работников в ночное время (с 22 часов до 6 часов) производится в повышенном размере, но не ниже 35 процентов часовой тарифной ставки (части оклада (должностного оклада), рассчитанного за час работы) за каждый час работы в ночное время. </w:t>
      </w:r>
    </w:p>
    <w:p w:rsidR="0049586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4.4. В случае задержки выплаты заработной платы на срок более 15 дней или выплаты заработной платы не в полном объеме, работник имеет право приостановить работу на весь период до выплаты задержанной суммы, известив об этом работодателя в письменной форме. При этом он не может быть подвергнут дисциплинарному взысканию.</w:t>
      </w:r>
    </w:p>
    <w:p w:rsidR="0049586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4.5. Работодатель обязан возместить работнику, вынужденно приостановившему работу в связи с задержкой выплаты заработной платы на срок более 15 дней, не полученный им заработок за весь период задержки, а также средний заработок за период приостановления им исполнения трудовых обязанностей. </w:t>
      </w:r>
    </w:p>
    <w:p w:rsidR="0049586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 w:rsidRPr="00495863">
        <w:rPr>
          <w:rFonts w:ascii="Times New Roman" w:hAnsi="Times New Roman" w:cs="Times New Roman"/>
          <w:sz w:val="24"/>
          <w:szCs w:val="24"/>
          <w:highlight w:val="yellow"/>
        </w:rPr>
        <w:t>При нарушении установленного срока выплаты заработной платы, оплаты отпуска, выплат при увольнении и других выплат, причитающихся работнику, в том числе в случае приостановки работы, ему причитается денежная компенсация в размере не ниже одного процента от невыплаченных в срок сумм за каждый день задержки, начиная со следующего дня после установленного срока выплаты заработной платы по день фактического расчета включительно (размер выплачиваемой</w:t>
      </w:r>
      <w:proofErr w:type="gramEnd"/>
      <w:r w:rsidRPr="00495863">
        <w:rPr>
          <w:rFonts w:ascii="Times New Roman" w:hAnsi="Times New Roman" w:cs="Times New Roman"/>
          <w:sz w:val="24"/>
          <w:szCs w:val="24"/>
          <w:highlight w:val="yellow"/>
        </w:rPr>
        <w:t xml:space="preserve"> работнику денежной компенсации может быть </w:t>
      </w:r>
      <w:proofErr w:type="gramStart"/>
      <w:r w:rsidRPr="00495863">
        <w:rPr>
          <w:rFonts w:ascii="Times New Roman" w:hAnsi="Times New Roman" w:cs="Times New Roman"/>
          <w:sz w:val="24"/>
          <w:szCs w:val="24"/>
          <w:highlight w:val="yellow"/>
        </w:rPr>
        <w:t>повышен</w:t>
      </w:r>
      <w:proofErr w:type="gramEnd"/>
      <w:r w:rsidRPr="00495863">
        <w:rPr>
          <w:rFonts w:ascii="Times New Roman" w:hAnsi="Times New Roman" w:cs="Times New Roman"/>
          <w:sz w:val="24"/>
          <w:szCs w:val="24"/>
          <w:highlight w:val="yellow"/>
        </w:rPr>
        <w:t xml:space="preserve"> коллективным договором).</w:t>
      </w:r>
      <w:r w:rsidRPr="006C7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7652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lastRenderedPageBreak/>
        <w:t>4.7. Изменение условий оплаты труда, предусмотренных трудовым договором, осуществляется при наличии следующих оснований (указываются возможные основания): - при присвоении квалификационной категории</w:t>
      </w:r>
      <w:r w:rsidR="00E77652">
        <w:rPr>
          <w:rFonts w:ascii="Times New Roman" w:hAnsi="Times New Roman" w:cs="Times New Roman"/>
          <w:sz w:val="24"/>
          <w:szCs w:val="24"/>
        </w:rPr>
        <w:t>;</w:t>
      </w:r>
    </w:p>
    <w:p w:rsidR="003A559A" w:rsidRPr="006C7DFA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– со дня вынесения решения аттестационной комиссией;</w:t>
      </w:r>
    </w:p>
    <w:p w:rsidR="00E77652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при изменении (увеличении) продолжительности стажа работы в образовательной организации (выслуга лет); </w:t>
      </w:r>
    </w:p>
    <w:p w:rsidR="00E77652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при присвоении почетного звания – со дня присвоения почетного звания уполномоченным органом; </w:t>
      </w:r>
    </w:p>
    <w:p w:rsidR="00E77652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- при присуждении ученой степени доктора или  кандидата наук – со дня принятия Министерством образования и науки Российской Федерации решения о выдаче диплома;</w:t>
      </w:r>
    </w:p>
    <w:p w:rsidR="00E77652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указать другие случаи. </w:t>
      </w:r>
    </w:p>
    <w:p w:rsidR="00E77652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4.8. Педагогическим работникам, приступившим к трудовой деятельности в образовательной организации не позднее трех лет после окончания образовательной организации высшего или профессионального образования, выплачивается единовременное пособие в размере ______ рублей. </w:t>
      </w:r>
    </w:p>
    <w:p w:rsidR="00E77652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4.9.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 xml:space="preserve">Работникам, награжденными ведомственными наградами (в </w:t>
      </w:r>
      <w:proofErr w:type="spellStart"/>
      <w:r w:rsidRPr="006C7DFA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6C7DFA">
        <w:rPr>
          <w:rFonts w:ascii="Times New Roman" w:hAnsi="Times New Roman" w:cs="Times New Roman"/>
          <w:sz w:val="24"/>
          <w:szCs w:val="24"/>
        </w:rPr>
        <w:t>. медалями, почетными званиями, отраслевыми нагрудными знаками и другими наградами) выплачивается ежемесячная надбавка (доплата) в размере ___% ставки заработной платы (должностного оклада).</w:t>
      </w:r>
      <w:proofErr w:type="gramEnd"/>
    </w:p>
    <w:p w:rsidR="00E77652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4.10. Оплата труда работников, занятых на работах с вредными и (или) опасными условиями труда, производится по результатам специальной оценки условий труда (аттестации рабочих мест) в повышенном размере по сравнению с тарифными ставками (окладами), установленными для различных видов работ с нормальными условиями труда. </w:t>
      </w:r>
    </w:p>
    <w:p w:rsidR="00E77652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DFA">
        <w:rPr>
          <w:rFonts w:ascii="Times New Roman" w:hAnsi="Times New Roman" w:cs="Times New Roman"/>
          <w:sz w:val="24"/>
          <w:szCs w:val="24"/>
        </w:rPr>
        <w:t xml:space="preserve">В приложении №__к настоящему коллективному договору устанавливаются конкретные дифференцированные размеры повышения оплаты труда в зависимости от условий труда, при этом минимальный размер повышения оплаты труда работникам, занятым на работах с вредными и (или) опасными условиями труда в соответствии со статьей 147 ТК РФ не может быть менее 4% тарифной ставки (оклада), установленной для различных видов работ с нормальными условиями труда. </w:t>
      </w:r>
      <w:proofErr w:type="gramEnd"/>
    </w:p>
    <w:p w:rsidR="00E77652" w:rsidRDefault="00BD0AD8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4.11. </w:t>
      </w:r>
      <w:proofErr w:type="gramStart"/>
      <w:r w:rsidR="003A559A" w:rsidRPr="00E77652">
        <w:rPr>
          <w:rFonts w:ascii="Times New Roman" w:hAnsi="Times New Roman" w:cs="Times New Roman"/>
          <w:sz w:val="24"/>
          <w:szCs w:val="24"/>
          <w:highlight w:val="yellow"/>
        </w:rPr>
        <w:t xml:space="preserve">До проведения в установленном порядке специальной оценки условий труда работнику, выполняющему работу, включенную в Перечень работ с неблагоприятными условиями труда, утвержденный приказом </w:t>
      </w:r>
      <w:proofErr w:type="spellStart"/>
      <w:r w:rsidR="003A559A" w:rsidRPr="00E77652">
        <w:rPr>
          <w:rFonts w:ascii="Times New Roman" w:hAnsi="Times New Roman" w:cs="Times New Roman"/>
          <w:sz w:val="24"/>
          <w:szCs w:val="24"/>
          <w:highlight w:val="yellow"/>
        </w:rPr>
        <w:t>Гособразования</w:t>
      </w:r>
      <w:proofErr w:type="spellEnd"/>
      <w:r w:rsidR="003A559A" w:rsidRPr="00E77652">
        <w:rPr>
          <w:rFonts w:ascii="Times New Roman" w:hAnsi="Times New Roman" w:cs="Times New Roman"/>
          <w:sz w:val="24"/>
          <w:szCs w:val="24"/>
          <w:highlight w:val="yellow"/>
        </w:rPr>
        <w:t xml:space="preserve"> СССР от 20.08.1990 № 579, на которых устанавливается доплата до 12% к ставкам заработной платы, работодатель осуществляет оплату труда в повышенном размере.</w:t>
      </w:r>
      <w:r w:rsidR="003A559A" w:rsidRPr="006C7D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61B7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4.12. Экономия средств фонда оплаты труда направляется на премирование, оказание материальной помощи работникам, что фиксируется в локальных нормативных актах (положениях) образовательной организации. </w:t>
      </w:r>
    </w:p>
    <w:p w:rsidR="00261B7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lastRenderedPageBreak/>
        <w:t xml:space="preserve">4.13. В период отмены учебных занятий (образовательного процесса) для обучающихся (воспитанников) по санитарно-эпидемиологическим, климатическим и другим основаниям, являющимся рабочим временем педагогических и других работников образовательной организации, за ними сохраняется заработная плата в установленном порядке. </w:t>
      </w:r>
    </w:p>
    <w:p w:rsidR="002366D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4.14. Выплата вознаграждения за классное руководство педагогическим работникам образовательной организации производится также и в каникулярный период, не совпадающий с их отпуском. </w:t>
      </w:r>
    </w:p>
    <w:p w:rsidR="002366D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V. СОЦИАЛЬНЫЕ ГАРАНТИИ И ЛЬГОТЫ</w:t>
      </w:r>
    </w:p>
    <w:p w:rsidR="002366D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5. Стороны пришли к соглашению о том, что: </w:t>
      </w:r>
    </w:p>
    <w:p w:rsidR="002366D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5.1. Гарантии и компенсации работникам предоставляются в следующих случаях:</w:t>
      </w:r>
    </w:p>
    <w:p w:rsidR="002366D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при заключении трудового договора (гл. 10, 11 ТК РФ); </w:t>
      </w:r>
    </w:p>
    <w:p w:rsidR="002366D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при переводе на другую работу (гл. 12 ТК РФ); </w:t>
      </w:r>
    </w:p>
    <w:p w:rsidR="002366D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при расторжении трудового договора (гл. 13 ТК РФ); </w:t>
      </w:r>
    </w:p>
    <w:p w:rsidR="002366D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по вопросам оплаты труда (гл. 20-22 ТК РФ); </w:t>
      </w:r>
    </w:p>
    <w:p w:rsidR="002366D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при направлении в служебные командировки (гл. 24 ТК РФ); </w:t>
      </w:r>
    </w:p>
    <w:p w:rsidR="002366D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- при совмещении работы с обучением (гл. 26 ТК РФ);</w:t>
      </w:r>
    </w:p>
    <w:p w:rsidR="002366D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при предоставлении ежегодного оплачиваемого отпуска (гл. 19 ТК РФ);</w:t>
      </w:r>
    </w:p>
    <w:p w:rsidR="002366D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в связи с задержкой выдачи трудовой книжки при увольнении (ст. 84.1 ТК РФ);</w:t>
      </w:r>
    </w:p>
    <w:p w:rsidR="002366D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в других случаях, предусмотренных трудовым законодательством. </w:t>
      </w:r>
    </w:p>
    <w:p w:rsidR="002366D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5.2. Работодатель обязуется: </w:t>
      </w:r>
    </w:p>
    <w:p w:rsidR="002366D8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5.2.1.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</w:t>
      </w:r>
      <w:r w:rsidR="002366D8">
        <w:rPr>
          <w:rFonts w:ascii="Times New Roman" w:hAnsi="Times New Roman" w:cs="Times New Roman"/>
          <w:sz w:val="24"/>
          <w:szCs w:val="24"/>
        </w:rPr>
        <w:t xml:space="preserve">циальное страхование работников </w:t>
      </w:r>
      <w:r w:rsidRPr="006C7DFA">
        <w:rPr>
          <w:rFonts w:ascii="Times New Roman" w:hAnsi="Times New Roman" w:cs="Times New Roman"/>
          <w:sz w:val="24"/>
          <w:szCs w:val="24"/>
        </w:rPr>
        <w:t xml:space="preserve">в порядке, установленном федеральными законами и иными нормативными правовыми актами. </w:t>
      </w:r>
    </w:p>
    <w:p w:rsidR="0035260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5.2.2. Своевременно и полностью перечислять за работников страховые взносы в Пенсионный фонд РФ, Фонд социального страхования РФ, Фонд медицинского страхования РФ. </w:t>
      </w:r>
    </w:p>
    <w:p w:rsidR="0035260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5.2.3. Выплачивать единовременное пособие при выходе работника на пенсию в размере _________ за счет средств работодателя.</w:t>
      </w:r>
    </w:p>
    <w:p w:rsidR="0035260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5.2.4. Сохранять педагогическим работникам по истечении срока действия квалификационной категории в течение одного года уровень оплаты труда</w:t>
      </w:r>
      <w:r w:rsidR="00352603">
        <w:rPr>
          <w:rFonts w:ascii="Times New Roman" w:hAnsi="Times New Roman" w:cs="Times New Roman"/>
          <w:sz w:val="24"/>
          <w:szCs w:val="24"/>
        </w:rPr>
        <w:t>,</w:t>
      </w:r>
      <w:r w:rsidRPr="006C7DFA">
        <w:rPr>
          <w:rFonts w:ascii="Times New Roman" w:hAnsi="Times New Roman" w:cs="Times New Roman"/>
          <w:sz w:val="24"/>
          <w:szCs w:val="24"/>
        </w:rPr>
        <w:t xml:space="preserve"> с учетом ранее имевшейся квалификационной категории по заявлению работника:</w:t>
      </w:r>
    </w:p>
    <w:p w:rsidR="0035260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lastRenderedPageBreak/>
        <w:t xml:space="preserve"> - при выходе на работу после</w:t>
      </w:r>
      <w:r w:rsidR="00352603">
        <w:rPr>
          <w:rFonts w:ascii="Times New Roman" w:hAnsi="Times New Roman" w:cs="Times New Roman"/>
          <w:sz w:val="24"/>
          <w:szCs w:val="24"/>
        </w:rPr>
        <w:t xml:space="preserve"> </w:t>
      </w:r>
      <w:r w:rsidRPr="006C7DFA">
        <w:rPr>
          <w:rFonts w:ascii="Times New Roman" w:hAnsi="Times New Roman" w:cs="Times New Roman"/>
          <w:sz w:val="24"/>
          <w:szCs w:val="24"/>
        </w:rPr>
        <w:t xml:space="preserve">нахождения в отпуске по беременности и родам, по уходу за ребенком; </w:t>
      </w:r>
    </w:p>
    <w:p w:rsidR="0035260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</w:t>
      </w:r>
      <w:r w:rsidRPr="00352603">
        <w:rPr>
          <w:rFonts w:ascii="Times New Roman" w:hAnsi="Times New Roman" w:cs="Times New Roman"/>
          <w:sz w:val="24"/>
          <w:szCs w:val="24"/>
          <w:highlight w:val="yellow"/>
        </w:rPr>
        <w:t>при выходе на работу после нахождения в длительном отпуске сроком до одного года в соответствии с пунктом 4 части 5 статьи 47 Федерального закона «Об образовании в Российской Федерации»;</w:t>
      </w:r>
    </w:p>
    <w:p w:rsidR="009C04A4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в случае истечения срока действия квалификационной категории, установленной педагогическим работникам и руководителям образовательных организаций, которым до назначения пенсии по старости осталось менее одного года.</w:t>
      </w:r>
    </w:p>
    <w:p w:rsidR="009C04A4" w:rsidRDefault="009C04A4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59A" w:rsidRPr="006C7DFA">
        <w:rPr>
          <w:rFonts w:ascii="Times New Roman" w:hAnsi="Times New Roman" w:cs="Times New Roman"/>
          <w:sz w:val="24"/>
          <w:szCs w:val="24"/>
        </w:rPr>
        <w:t xml:space="preserve">VI. ОХРАНА ТРУДА И ЗДОРОВЬЯ </w:t>
      </w:r>
    </w:p>
    <w:p w:rsidR="009C04A4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6. Для реализации права работников на здоровые и безопасные условия труда, внедрение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современных средств безопасности труда, предупреждающих производственный травматизм и возникновение профессиональных заболеваний заключается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соглашение по охране труда (может являться приложением к коллективному договору).</w:t>
      </w:r>
    </w:p>
    <w:p w:rsidR="009C04A4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6.1. Работодатель обязуется: </w:t>
      </w:r>
    </w:p>
    <w:p w:rsidR="009C04A4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6.1.1. Обеспечивать безопасные и здоровые условия труда при проведении образовательного процесса.</w:t>
      </w:r>
    </w:p>
    <w:p w:rsidR="009C04A4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6.1.2. Осуществлять финансирование (выделять средства) на проведение мероприятий по улучшению условий и охраны труда, в том числе на обучение работников безопасным приемам работ,</w:t>
      </w:r>
      <w:r w:rsidR="009C04A4">
        <w:rPr>
          <w:rFonts w:ascii="Times New Roman" w:hAnsi="Times New Roman" w:cs="Times New Roman"/>
          <w:sz w:val="24"/>
          <w:szCs w:val="24"/>
        </w:rPr>
        <w:t xml:space="preserve"> проведение  специальной оценки </w:t>
      </w:r>
      <w:r w:rsidRPr="006C7DFA">
        <w:rPr>
          <w:rFonts w:ascii="Times New Roman" w:hAnsi="Times New Roman" w:cs="Times New Roman"/>
          <w:sz w:val="24"/>
          <w:szCs w:val="24"/>
        </w:rPr>
        <w:t>условий труда из всех источников финансирования в размере не менее 0,2% от суммы затрат на образовательные услуги (ст. 226 ТК РФ).</w:t>
      </w:r>
    </w:p>
    <w:p w:rsidR="009C04A4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6.1.3. Использовать возможность возврата части страховых взносов (до 20%) на предупредительные меры по улучшению условий и охраны труда, предупреждению производственного травматизма в соответствии с приказом Министерства труда и социальной защиты РФ от 10 декабря 2012 г. № 580н. </w:t>
      </w:r>
    </w:p>
    <w:p w:rsidR="009C04A4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6.1.4. Проводить обучение по охране труда и проверку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знаний требований охраны труда работников образовательных организаций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не реже 1 раза в три года.</w:t>
      </w:r>
    </w:p>
    <w:p w:rsidR="009C04A4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6.1.5. Обеспечивать проверку знаний работников образовательной организации по охране труда к началу учебного года.</w:t>
      </w:r>
    </w:p>
    <w:p w:rsidR="009C04A4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6.1.6. Обеспечить наличие правил, инструкций, журналов инструктажа и других обязательных материалов на рабочих местах.</w:t>
      </w:r>
    </w:p>
    <w:p w:rsidR="009C04A4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6.1.7.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организацией.</w:t>
      </w:r>
    </w:p>
    <w:p w:rsidR="009C04A4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6.1.8. Обеспечивать проведение в установленном порядке работ по специальной оценке условий труда на рабочих местах. </w:t>
      </w:r>
    </w:p>
    <w:p w:rsidR="009C04A4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lastRenderedPageBreak/>
        <w:t xml:space="preserve">6.1.9. Предоставлять гарантии и компенсации работникам, занятым на работах с вредными и (или) опасными условиями труда в соответствии с Трудовым кодексом РФ, иными нормативными правовыми актами, содержащими государственные нормативные требования охраны труда в соответствии с приложением № ___ коллективного договора. </w:t>
      </w:r>
    </w:p>
    <w:p w:rsidR="009C04A4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6.1.10. Обеспечивать работников сертифицированной спецодеждой и другими средствами индивидуальной защиты (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СИЗ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), смывающими и обезвреживающими средствами в соответствии с установленными нормами. </w:t>
      </w:r>
    </w:p>
    <w:p w:rsidR="00CC339F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6.1.11. Обеспечивать прохождение обязательных предварительных и периодических медицинских осмотров работников с сохранением за ними места работы (должности) и среднего заработка.</w:t>
      </w:r>
    </w:p>
    <w:p w:rsidR="00CC339F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6.1.12. Обеспечивать установленный санитарными нормами тепловой режим в помещениях. </w:t>
      </w:r>
    </w:p>
    <w:p w:rsidR="00CC339F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6.1.13. Проводить своевременное расследование несчастных случаев на производстве в соответствии с действующим законодательством и вести их учет. </w:t>
      </w:r>
    </w:p>
    <w:p w:rsidR="00CC339F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6.1.14. Предусмотреть выплату денежной компенсации семье работника, погибшего в результате несчастного случая на производстве, в размере___ рублей, если несчастный случай на производстве произошел не по вине работника. </w:t>
      </w:r>
    </w:p>
    <w:p w:rsidR="00CC339F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6.1.15. Обеспечивать соблюдение работниками требований, правил и инструкций по охране труда. </w:t>
      </w:r>
    </w:p>
    <w:p w:rsidR="003A559A" w:rsidRPr="006C7DFA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6.1.16. Создать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условий и охраны труда, выполнением соглашения по охране труда.</w:t>
      </w:r>
    </w:p>
    <w:p w:rsidR="00CC339F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6.1.17. Оказывать содействие техническим (главным техническим) инспекторам труда профсоюза, членам комиссий по охране труда, уполномоченным (доверенным лицам) по охране труда в проведении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состоянием охраны труда в образовательной организации. В случае выявления ими нарушения прав работников на здоровые и безопасные условия труда принимать меры к их устранению. </w:t>
      </w:r>
    </w:p>
    <w:p w:rsidR="00CC339F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6.2. Работодатель гарантирует наличие оборудованного помещения для отдыха и приема пищи работников образовательной организации.</w:t>
      </w:r>
    </w:p>
    <w:p w:rsidR="00CC339F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6.3.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труда, ему предоставляется другая работа на время устранения такой опасности, либо производится оплата возникшего по этой причине простоя в размере среднего заработка.</w:t>
      </w:r>
    </w:p>
    <w:p w:rsidR="00CC339F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6.4. Работники обязуются: </w:t>
      </w:r>
    </w:p>
    <w:p w:rsidR="00CC339F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6.4.1. Соблюдать требования охраны труда, установленные законами и иными нормативными правовыми актами, а также правилами и инструкциями по охране труда. </w:t>
      </w:r>
    </w:p>
    <w:p w:rsidR="00CC339F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lastRenderedPageBreak/>
        <w:t xml:space="preserve">6.4.2. Проходить обучение безопасным методам и приемам выполнения работ, оказанию первой помощи при несчастных случаях на производстве, инструктаж по охране труда, проверку знаний требований охраны труда. </w:t>
      </w:r>
    </w:p>
    <w:p w:rsidR="00CC339F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6.4.3. Проходить обязательные предварительные при поступлении на работу и периодические медицинские осмотры, а также внеочередные медицинские осмотры в соответствии с медицинскими рекомендациями за счет средств работодателя. </w:t>
      </w:r>
    </w:p>
    <w:p w:rsidR="00CC339F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6.4.4. Правильно применять средства индивидуальной и коллективной защиты.</w:t>
      </w:r>
    </w:p>
    <w:p w:rsidR="00CC339F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6.4.5. Извещать немедленно руководителя, заместителя руководителя либо руководителя структурного подразделения образовательной организации о любой ситуации, угрожающей жизни и здоровью людей, о каждом несчастном случае, происшедшем на производстве, или об ухудшении состояния своего здоровья во время работы, в том числе о проявлении признаков острого профессионального заболевания (отравления).</w:t>
      </w:r>
    </w:p>
    <w:p w:rsidR="00CC339F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6.5. Работник имеет право отказаться от выполнения работы в случае возникновения на рабочем месте ситуации, угрожающей жизни и здоровью работника,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платы. </w:t>
      </w:r>
    </w:p>
    <w:p w:rsidR="00CC339F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VII. ГАРАНТИИ ПРОФСОЮЗНОЙ ДЕЯТЕЛЬНОСТИ</w:t>
      </w:r>
    </w:p>
    <w:p w:rsidR="003A559A" w:rsidRPr="006C7DFA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7.1.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работников, являющихся членами профсоюза, одновременно с выдачей заработной платы.</w:t>
      </w:r>
    </w:p>
    <w:p w:rsidR="00E129A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7.2. В случае</w:t>
      </w:r>
      <w:proofErr w:type="gramStart"/>
      <w:r w:rsidR="00E129A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если работник, не состоящий в Профсоюзе, уполномочил выборный орган первичной профсоюзной организации представлять его законные интересы во взаимоотношениях с работодателем (статьи 30 и 31 ТК РФ),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1% (часть 6 статьи 377 ТК РФ).</w:t>
      </w:r>
    </w:p>
    <w:p w:rsidR="00E129A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7.3. В целях создания условий для успешной деятельности первичной профсоюзной организац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выборного органа в соответствии с Трудовым кодексом Российской Федерации, Федеральным законом «О профессиональных союзах, их правах и гарантиях деятельности», иными федеральными законами, настоящим коллективным договором работодатель обязуется: </w:t>
      </w:r>
    </w:p>
    <w:p w:rsidR="00E129A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7.3.1. При принятии локальных нормативных актов, затрагивающих права работников образовательной организации, учитывать мнение выборного органа первичной профсоюзной организации в порядке и на условиях, предусмотренных трудовым законодательством и настоящим коллективным договором; </w:t>
      </w:r>
    </w:p>
    <w:p w:rsidR="00E129A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7.3.2. Соблюдать права профсоюза, установленные законодательством и настоящим коллективным договором (глава 58 ТК РФ);</w:t>
      </w:r>
    </w:p>
    <w:p w:rsidR="00E129A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lastRenderedPageBreak/>
        <w:t xml:space="preserve"> 7.3.3. Не препятствовать представителям профсоюза в посещении рабочих мест, на которых работают члены профсоюза, для реализации уставных задач и представленных законодательством прав (статья 370 ТК РФ, статья 11 Федерального закона «О профессиональных союзах, их правах и гарантиях деятельности»); </w:t>
      </w:r>
    </w:p>
    <w:p w:rsidR="00E129A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7.3.4. Безвозмездно предоставлять выборному органу первичной профсоюзной организации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помещения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как для постоянной работы выборного органа первичной профсоюзной организации, так и для проведения заседаний, собраний, хранения документов, а также предоставить возможность размещения информации в доступном для всех работников месте; </w:t>
      </w:r>
    </w:p>
    <w:p w:rsidR="00E129A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7.3.5. Предоставлять выборному органу первичной профсоюзной организации в бесплатное пользование необходимые для его деятельности оборудование, транспортные средства, средства связи и оргтехники;</w:t>
      </w:r>
    </w:p>
    <w:p w:rsidR="00E129A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7.3.6. Осуществлять техническое обслуживание оргтехники и компьютеров, множительной техники, необходимой для деятельности выборного органа первичной профсоюзной организации, а также осуществлять хозяйственное содержание, ремонт, отопление, освещение, уборку и охрану помещения, выделенного выборному органу первичной профсоюзной организации; </w:t>
      </w:r>
    </w:p>
    <w:p w:rsidR="00E129A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7.3.7. Предоставлять в бесплатное пользование профсоюзной организации здания, помещения, базы отдыха, спортивные и оздоровительные сооружения для организации отдыха, культурно-просветительской и физкультурн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оздоровительной работы с обеспечением оплаты их хозяйственного содержания, ремонта, отопления, освещения, уборки и охраны (статья 377 ТК); </w:t>
      </w:r>
    </w:p>
    <w:p w:rsidR="00E129AE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7.3.8. Не допускать ограничения гарантированных законом социальн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трудовых и иных прав и свобод, принуждения, увольнения или иных форм</w:t>
      </w:r>
      <w:r w:rsidR="00E129AE">
        <w:rPr>
          <w:rFonts w:ascii="Times New Roman" w:hAnsi="Times New Roman" w:cs="Times New Roman"/>
          <w:sz w:val="24"/>
          <w:szCs w:val="24"/>
        </w:rPr>
        <w:t xml:space="preserve"> </w:t>
      </w:r>
      <w:r w:rsidRPr="006C7DFA">
        <w:rPr>
          <w:rFonts w:ascii="Times New Roman" w:hAnsi="Times New Roman" w:cs="Times New Roman"/>
          <w:sz w:val="24"/>
          <w:szCs w:val="24"/>
        </w:rPr>
        <w:t xml:space="preserve">воздействия в отношении любого работника в связи с его членством в Профсоюзе и (или) профсоюзной деятельностью. </w:t>
      </w:r>
    </w:p>
    <w:p w:rsidR="004102B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4102B0">
        <w:rPr>
          <w:rFonts w:ascii="Times New Roman" w:hAnsi="Times New Roman" w:cs="Times New Roman"/>
          <w:sz w:val="24"/>
          <w:szCs w:val="24"/>
          <w:highlight w:val="yellow"/>
        </w:rPr>
        <w:t xml:space="preserve">7.3.9. Привлекать представителей выборного органа первичной профсоюзной организации для осуществления </w:t>
      </w:r>
      <w:proofErr w:type="gramStart"/>
      <w:r w:rsidRPr="004102B0">
        <w:rPr>
          <w:rFonts w:ascii="Times New Roman" w:hAnsi="Times New Roman" w:cs="Times New Roman"/>
          <w:sz w:val="24"/>
          <w:szCs w:val="24"/>
          <w:highlight w:val="yellow"/>
        </w:rPr>
        <w:t>контроля за</w:t>
      </w:r>
      <w:proofErr w:type="gramEnd"/>
      <w:r w:rsidRPr="004102B0">
        <w:rPr>
          <w:rFonts w:ascii="Times New Roman" w:hAnsi="Times New Roman" w:cs="Times New Roman"/>
          <w:sz w:val="24"/>
          <w:szCs w:val="24"/>
          <w:highlight w:val="yellow"/>
        </w:rPr>
        <w:t xml:space="preserve"> правильностью расходования фонда оплаты труда, фонда экономии заработной платы, внебюджетного фонда.</w:t>
      </w:r>
      <w:r w:rsidRPr="006C7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F1C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7.4. Взаимодействие работодателя с выборным органом первичной профсоюзной организации осуществляется посредством:</w:t>
      </w:r>
    </w:p>
    <w:p w:rsidR="00EF4F1C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учета мотивированного мнения выборного органа первичной профсоюзной организации в порядке, установленном статьями 372 и 373 ТК РФ;</w:t>
      </w:r>
    </w:p>
    <w:p w:rsidR="00EF4F1C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согласования (письменного), при принятии решений руководителем образовательной организации по во</w:t>
      </w:r>
      <w:r w:rsidR="00EF4F1C">
        <w:rPr>
          <w:rFonts w:ascii="Times New Roman" w:hAnsi="Times New Roman" w:cs="Times New Roman"/>
          <w:sz w:val="24"/>
          <w:szCs w:val="24"/>
        </w:rPr>
        <w:t xml:space="preserve">просам, предусмотренным пунктом </w:t>
      </w:r>
      <w:r w:rsidRPr="006C7DFA">
        <w:rPr>
          <w:rFonts w:ascii="Times New Roman" w:hAnsi="Times New Roman" w:cs="Times New Roman"/>
          <w:sz w:val="24"/>
          <w:szCs w:val="24"/>
        </w:rPr>
        <w:t xml:space="preserve">7.5. настоящего коллективного договора, с выборным органом первичной профсоюзной организации после проведения взаимных консультаций. </w:t>
      </w:r>
    </w:p>
    <w:p w:rsidR="00EF4F1C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7.5. </w:t>
      </w:r>
      <w:r w:rsidRPr="00EF4F1C">
        <w:rPr>
          <w:rFonts w:ascii="Times New Roman" w:hAnsi="Times New Roman" w:cs="Times New Roman"/>
          <w:sz w:val="24"/>
          <w:szCs w:val="24"/>
          <w:highlight w:val="yellow"/>
        </w:rPr>
        <w:t>С учетом мнения выборного органа первичной профсоюзной организации производится:</w:t>
      </w:r>
    </w:p>
    <w:p w:rsidR="00EF4F1C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EF4F1C">
        <w:rPr>
          <w:rFonts w:ascii="Times New Roman" w:hAnsi="Times New Roman" w:cs="Times New Roman"/>
          <w:sz w:val="24"/>
          <w:szCs w:val="24"/>
          <w:highlight w:val="yellow"/>
        </w:rPr>
        <w:t>- установление системы оплаты труда работников, включая порядок стимулирования труда в организации (статья 144 ТК РФ);</w:t>
      </w:r>
      <w:r w:rsidRPr="006C7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F1C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принятие правил внутреннего трудового распорядка (статья 190 ТК РФ); </w:t>
      </w:r>
    </w:p>
    <w:p w:rsidR="00EF4F1C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</w:t>
      </w:r>
      <w:r w:rsidRPr="00EF4F1C">
        <w:rPr>
          <w:rFonts w:ascii="Times New Roman" w:hAnsi="Times New Roman" w:cs="Times New Roman"/>
          <w:sz w:val="24"/>
          <w:szCs w:val="24"/>
          <w:highlight w:val="yellow"/>
        </w:rPr>
        <w:t>составление графиков сменности (статья 103 ТК РФ);</w:t>
      </w:r>
      <w:r w:rsidRPr="006C7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F1C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EF4F1C">
        <w:rPr>
          <w:rFonts w:ascii="Times New Roman" w:hAnsi="Times New Roman" w:cs="Times New Roman"/>
          <w:sz w:val="24"/>
          <w:szCs w:val="24"/>
          <w:highlight w:val="yellow"/>
        </w:rPr>
        <w:t>- установление сроков выплаты заработной платы работникам (статья 136 ТК РФ); - привлечение к сверхурочным работам (статья 99 ТК РФ);</w:t>
      </w:r>
      <w:r w:rsidRPr="006C7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F1C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7DFA">
        <w:rPr>
          <w:rFonts w:ascii="Times New Roman" w:hAnsi="Times New Roman" w:cs="Times New Roman"/>
          <w:sz w:val="24"/>
          <w:szCs w:val="24"/>
        </w:rPr>
        <w:t xml:space="preserve">- установление режима работы с разделением рабочего дня на части с перерывом 2 и более часа и порядка компенсации такого режима работы (в образовательных организациях с круглосуточным  пребыванием обучающихся, воспитанников, в которых чередуется воспитательная и учебная деятельность в пределах установленной нормы часов (школы-интернаты, детские дома, интернаты при образовательных организациях)) (ст. 100 ТК РФ); </w:t>
      </w:r>
      <w:proofErr w:type="gramEnd"/>
    </w:p>
    <w:p w:rsidR="00EF4F1C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EF4F1C">
        <w:rPr>
          <w:rFonts w:ascii="Times New Roman" w:hAnsi="Times New Roman" w:cs="Times New Roman"/>
          <w:sz w:val="24"/>
          <w:szCs w:val="24"/>
          <w:highlight w:val="yellow"/>
        </w:rPr>
        <w:t>- привлечение к работе в выходные и нерабочие праздничные дни (статья 113 ТК РФ);</w:t>
      </w:r>
    </w:p>
    <w:p w:rsidR="00EF4F1C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установление очередности предоставления отпусков (статья 123 ТК РФ);</w:t>
      </w:r>
    </w:p>
    <w:p w:rsidR="00EF4F1C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</w:t>
      </w:r>
      <w:r w:rsidRPr="00EF4F1C">
        <w:rPr>
          <w:rFonts w:ascii="Times New Roman" w:hAnsi="Times New Roman" w:cs="Times New Roman"/>
          <w:sz w:val="24"/>
          <w:szCs w:val="24"/>
          <w:highlight w:val="yellow"/>
        </w:rPr>
        <w:t>- принятие решений о режиме работы в каникулярный период и период отмены образовательного процесса по санитарно-эпидемиологическим, климатическим и другим основаниям (статья 100 ТК РФ);</w:t>
      </w:r>
      <w:r w:rsidRPr="006C7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F1C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принятие решения о временном введении режима неполного рабочего времени при угрозе массовых увольнений и его отмены (статья 180 ТК РФ); </w:t>
      </w:r>
    </w:p>
    <w:p w:rsidR="00EF4F1C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EF4F1C">
        <w:rPr>
          <w:rFonts w:ascii="Times New Roman" w:hAnsi="Times New Roman" w:cs="Times New Roman"/>
          <w:sz w:val="24"/>
          <w:szCs w:val="24"/>
          <w:highlight w:val="yellow"/>
        </w:rPr>
        <w:t>- утверждение формы расчетного листка (статья 136 ТК РФ);</w:t>
      </w:r>
    </w:p>
    <w:p w:rsidR="003A559A" w:rsidRPr="006C7DFA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определение форм подготовки работников и дополнительного профессионального образования работников, перечень необходимых профессий и специальностей (статья 196 ТК РФ);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</w:t>
      </w:r>
      <w:r w:rsidRPr="00D623F0">
        <w:rPr>
          <w:rFonts w:ascii="Times New Roman" w:hAnsi="Times New Roman" w:cs="Times New Roman"/>
          <w:sz w:val="24"/>
          <w:szCs w:val="24"/>
          <w:highlight w:val="yellow"/>
        </w:rPr>
        <w:t>определение сроков проведения специальной оценки условий труда (статья 22 ТК РФ)</w:t>
      </w:r>
      <w:r w:rsidRPr="006C7DFA">
        <w:rPr>
          <w:rFonts w:ascii="Times New Roman" w:hAnsi="Times New Roman" w:cs="Times New Roman"/>
          <w:sz w:val="24"/>
          <w:szCs w:val="24"/>
        </w:rPr>
        <w:t>;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формирование аттестационной комиссии в образовательной организации (статья 82 ТК РФ); 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- формирование комиссии по урегулированию споров между участниками образовательных отношений;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принятие локальных нормативных актов организации, закрепляющих нормы профессиональной этики педагогических работников; 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изменение условий труда (статья 74 ТК РФ). 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7.6. </w:t>
      </w:r>
      <w:r w:rsidRPr="00D623F0">
        <w:rPr>
          <w:rFonts w:ascii="Times New Roman" w:hAnsi="Times New Roman" w:cs="Times New Roman"/>
          <w:sz w:val="24"/>
          <w:szCs w:val="24"/>
          <w:highlight w:val="yellow"/>
        </w:rPr>
        <w:t>С учетом мотивированного мнения выборного органа первичной профсоюзной организации производится расторжение трудового договора с работниками, являющимися членами профсоюза, по следующим основаниям</w:t>
      </w:r>
      <w:r w:rsidRPr="006C7DFA">
        <w:rPr>
          <w:rFonts w:ascii="Times New Roman" w:hAnsi="Times New Roman" w:cs="Times New Roman"/>
          <w:sz w:val="24"/>
          <w:szCs w:val="24"/>
        </w:rPr>
        <w:t>: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сокращение численности или штата работников организации (статьи 81, 82, 373 ТК РФ); 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D623F0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>- несоответствие работника занимаемой должности или выполняемой работе вследствие недостаточной квалификации, подтвержденной результатами аттестации (статьи 81, 82, 373 ТК РФ)</w:t>
      </w:r>
      <w:r w:rsidRPr="006C7D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неоднократное неисполнение работником без уважительных причин трудовых обязанностей, если он имеет дисциплинарное взыскание (статьи 81, 82, 373 ТК РФ); 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повторное в течение одного года грубое нарушение устава организации, осуществляющей образовательную деятельность (пункт 1 статьи 336 ТК РФ); - совершение работником, выполняющим воспитательные функции, аморального проступка, несовместимого с продолжением данной работы (пункт 8 части 1 статьи 81 ТК РФ); 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применение, в том числе однократное, методов воспитания, связанных с физическим и (или) психическим насилием над личностью обучающегося, воспитанника (пункт 2 статьи 336 ТК РФ). </w:t>
      </w:r>
    </w:p>
    <w:p w:rsidR="00D623F0" w:rsidRP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D623F0">
        <w:rPr>
          <w:rFonts w:ascii="Times New Roman" w:hAnsi="Times New Roman" w:cs="Times New Roman"/>
          <w:sz w:val="24"/>
          <w:szCs w:val="24"/>
          <w:highlight w:val="yellow"/>
        </w:rPr>
        <w:t>7.7. По согласованию с выборным органом первичной профсоюзной организации производится: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D623F0">
        <w:rPr>
          <w:rFonts w:ascii="Times New Roman" w:hAnsi="Times New Roman" w:cs="Times New Roman"/>
          <w:sz w:val="24"/>
          <w:szCs w:val="24"/>
          <w:highlight w:val="yellow"/>
        </w:rPr>
        <w:t xml:space="preserve"> - установление перечня должностей работников с ненормированным рабочим днем</w:t>
      </w:r>
      <w:r w:rsidRPr="006C7DFA">
        <w:rPr>
          <w:rFonts w:ascii="Times New Roman" w:hAnsi="Times New Roman" w:cs="Times New Roman"/>
          <w:sz w:val="24"/>
          <w:szCs w:val="24"/>
        </w:rPr>
        <w:t xml:space="preserve"> (статья 101 ТК РФ); 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D623F0">
        <w:rPr>
          <w:rFonts w:ascii="Times New Roman" w:hAnsi="Times New Roman" w:cs="Times New Roman"/>
          <w:sz w:val="24"/>
          <w:szCs w:val="24"/>
          <w:highlight w:val="yellow"/>
        </w:rPr>
        <w:t>- представление к присвоению почетных званий (статья 191 ТК РФ);</w:t>
      </w:r>
      <w:r w:rsidRPr="006C7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</w:t>
      </w:r>
      <w:r w:rsidRPr="00D623F0">
        <w:rPr>
          <w:rFonts w:ascii="Times New Roman" w:hAnsi="Times New Roman" w:cs="Times New Roman"/>
          <w:sz w:val="24"/>
          <w:szCs w:val="24"/>
          <w:highlight w:val="yellow"/>
        </w:rPr>
        <w:t>представление к награждению отраслевыми наградами и иными наградами (статья 191 ТК РФ);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установление размеров повышенной заработной платы за вредные и (или) опасные и иные особые условия труда (статья 147 ТК РФ); 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- установление размеров повышения заработной платы в ночное время (статья 154 ТК РФ);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распределение учебной нагрузки (статья 100 ТК РФ); 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D623F0">
        <w:rPr>
          <w:rFonts w:ascii="Times New Roman" w:hAnsi="Times New Roman" w:cs="Times New Roman"/>
          <w:sz w:val="24"/>
          <w:szCs w:val="24"/>
          <w:highlight w:val="yellow"/>
        </w:rPr>
        <w:t>- утверждение расписания занятий (статья 100 ТК РФ)</w:t>
      </w:r>
      <w:r w:rsidRPr="006C7DFA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A559A" w:rsidRPr="006C7DFA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D623F0">
        <w:rPr>
          <w:rFonts w:ascii="Times New Roman" w:hAnsi="Times New Roman" w:cs="Times New Roman"/>
          <w:sz w:val="24"/>
          <w:szCs w:val="24"/>
          <w:highlight w:val="yellow"/>
        </w:rPr>
        <w:t>- установление, изменение размеров выплат стимулирующего характера</w:t>
      </w:r>
      <w:r w:rsidRPr="006C7DFA">
        <w:rPr>
          <w:rFonts w:ascii="Times New Roman" w:hAnsi="Times New Roman" w:cs="Times New Roman"/>
          <w:sz w:val="24"/>
          <w:szCs w:val="24"/>
        </w:rPr>
        <w:t xml:space="preserve"> (статьи 135, 144 ТК РФ); 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</w:t>
      </w:r>
      <w:r w:rsidRPr="00D623F0">
        <w:rPr>
          <w:rFonts w:ascii="Times New Roman" w:hAnsi="Times New Roman" w:cs="Times New Roman"/>
          <w:sz w:val="24"/>
          <w:szCs w:val="24"/>
          <w:highlight w:val="yellow"/>
        </w:rPr>
        <w:t>распределение премиальных выплат и использование фонда экономии заработной платы</w:t>
      </w:r>
      <w:r w:rsidRPr="006C7DFA">
        <w:rPr>
          <w:rFonts w:ascii="Times New Roman" w:hAnsi="Times New Roman" w:cs="Times New Roman"/>
          <w:sz w:val="24"/>
          <w:szCs w:val="24"/>
        </w:rPr>
        <w:t xml:space="preserve"> (статьи 135, 144 ТК РФ); 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Перечень локальных нормативных актов, содержащих нормы трудового права, принимаемых работодателем с учетом мотивированного мнения выборного органа первичной профсоюзной организации определен в приложении № ___ к настоящему коллективному договору. </w:t>
      </w:r>
    </w:p>
    <w:p w:rsidR="00D623F0" w:rsidRP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C7DFA">
        <w:rPr>
          <w:rFonts w:ascii="Times New Roman" w:hAnsi="Times New Roman" w:cs="Times New Roman"/>
          <w:sz w:val="24"/>
          <w:szCs w:val="24"/>
        </w:rPr>
        <w:t>7</w:t>
      </w:r>
      <w:r w:rsidRPr="00D623F0">
        <w:rPr>
          <w:rFonts w:ascii="Times New Roman" w:hAnsi="Times New Roman" w:cs="Times New Roman"/>
          <w:sz w:val="24"/>
          <w:szCs w:val="24"/>
          <w:highlight w:val="yellow"/>
        </w:rPr>
        <w:t>.8. С предварительного согласия выборного органа первичной профсоюзной организации производится: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D623F0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 - применение дисциплинарного взыскания в виде замечания или выговора в отношении работников, являющихся членами выборного органа первичной профсоюзной организации (статьи 192, 193 ТК РФ);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временный перевод работников, являющихся членами выборного органа первичной профсоюзной организации, на другую работу в случаях, предусмотренных частью 3 статьи 72.2. ТК РФ;</w:t>
      </w:r>
    </w:p>
    <w:p w:rsidR="00D623F0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увольнение по инициативе работодателя члена выборного органа первичной профсоюзной организации, участвующего в разрешении коллективного трудового спора (часть 2 статьи 405 ТК РФ). </w:t>
      </w:r>
    </w:p>
    <w:p w:rsidR="00EE0631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7.9. С предварительного согласия вышестоящего выборного профсоюзного органа производится увольнение председателя (заместителя председателя) выборного органа первичной профсоюзной организации в период осуществления своих полномочий и в течение 2-х лет после его окончания по следующим основаниям (статьи 374, 376 ТК РФ):</w:t>
      </w:r>
    </w:p>
    <w:p w:rsidR="00EE0631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- сокращение численности или штата работников организации (пункт 2 части 1 статьи 81 ТК РФ); </w:t>
      </w:r>
    </w:p>
    <w:p w:rsidR="00EE0631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несоответствие работника занимаемой должности или выполняемой работе вследствие недостаточной квалификации, подтвержденной результатами аттестации (пункт 3 части 1 статьи 81 ТК РФ); </w:t>
      </w:r>
    </w:p>
    <w:p w:rsidR="00EE0631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- неоднократное неисполнение работником без уважительных причин трудовых обязанностей, если он имеет дисциплинарное взыскание (пункт 5 части 1 статьи 81 ТК РФ). </w:t>
      </w:r>
    </w:p>
    <w:p w:rsidR="00EE0631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7.10. Члены выборного органа первичной профсоюзной организации освобождаются от работы для участия в профсоюзной учебе, для участия в съездах, конференциях, созываемых профсоюзом, в качестве делегатов, а также в работе пленумов, президиумов с сохранением среднего заработка (части 3 статьи 374 ТК РФ). </w:t>
      </w:r>
    </w:p>
    <w:p w:rsidR="00EE0631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7.11. На время осуществления полномочий работником образовательной организации, избранным на выборную должность в выборный орган первичной профсоюзной организации с освобождением от основной работы, на его место принимается работник по договору, заключенному на определенный срок, для замены временно отсутствующего работника, за которым сохраняется место работы. </w:t>
      </w:r>
    </w:p>
    <w:p w:rsidR="00EE0631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7.12.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Члены выборного органа первичной профсоюзной организации, участвующие в коллективных переговорах, в период их ведения не могут быть без предварительного согласия выборного органа перви</w:t>
      </w:r>
      <w:r w:rsidR="00EE0631">
        <w:rPr>
          <w:rFonts w:ascii="Times New Roman" w:hAnsi="Times New Roman" w:cs="Times New Roman"/>
          <w:sz w:val="24"/>
          <w:szCs w:val="24"/>
        </w:rPr>
        <w:t xml:space="preserve">чной профсоюзной </w:t>
      </w:r>
      <w:r w:rsidRPr="006C7DFA">
        <w:rPr>
          <w:rFonts w:ascii="Times New Roman" w:hAnsi="Times New Roman" w:cs="Times New Roman"/>
          <w:sz w:val="24"/>
          <w:szCs w:val="24"/>
        </w:rPr>
        <w:t>организации подвергнуты дисциплинарному взысканию, переведены на другую работу или уволены по инициативе работодателя, за исключением случаев расторжения трудового договора за совершение проступка, за который в соответствии с ТК РФ, иными федеральными законами предусмотрено увольнение с работы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(часть 3 статьи 39 ТК РФ). </w:t>
      </w:r>
    </w:p>
    <w:p w:rsidR="00EE0631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lastRenderedPageBreak/>
        <w:t xml:space="preserve">7.13. Члены выборного органа первичной профсоюзной организации включаются в состав комиссий образовательной организации по тарификации, аттестации педагогических работников, специальной оценке рабочих мест, охране труда, социальному страхованию. </w:t>
      </w:r>
    </w:p>
    <w:p w:rsidR="00EE0631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VIII. ОБЯЗАТЕЛЬСТВА ВЫБОРНОГО ОРГАНА ПЕРВИЧНОЙ ПРОФСОЮЗНОЙ ОРГАНИЗАЦИИ</w:t>
      </w:r>
    </w:p>
    <w:p w:rsidR="00C073A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8. Выборный орган первичной профсоюзной организации обязуется: </w:t>
      </w:r>
    </w:p>
    <w:p w:rsidR="00C073A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8.1. Представлять и защищать права и интересы членов профсоюза по социально-трудовым вопросам в соответствии с Трудовым кодексом Российской Федерации и Федеральным законом «О профессиональных союзах, их правах и гарантиях деятельности». </w:t>
      </w:r>
    </w:p>
    <w:p w:rsidR="00C073A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Представлять во взаимоотношениях с работодателем интересы работников, не являющихся членами профсоюза, в случае, если они уполномочили выборный орган первичной профсоюзной организации</w:t>
      </w:r>
      <w:r w:rsidR="00C073A3">
        <w:rPr>
          <w:rFonts w:ascii="Times New Roman" w:hAnsi="Times New Roman" w:cs="Times New Roman"/>
          <w:sz w:val="24"/>
          <w:szCs w:val="24"/>
        </w:rPr>
        <w:t xml:space="preserve"> </w:t>
      </w:r>
      <w:r w:rsidRPr="006C7DFA">
        <w:rPr>
          <w:rFonts w:ascii="Times New Roman" w:hAnsi="Times New Roman" w:cs="Times New Roman"/>
          <w:sz w:val="24"/>
          <w:szCs w:val="24"/>
        </w:rPr>
        <w:t xml:space="preserve">представлять их интересы и перечисляют ежемесячно денежные средства из заработной платы на счет первичной профсоюзной организации. </w:t>
      </w:r>
    </w:p>
    <w:p w:rsidR="00C073A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8.2. Осуществлять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</w:t>
      </w:r>
    </w:p>
    <w:p w:rsidR="00C073A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8.3. Осуществлять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правильностью ведения и хранения трудовых книжек работников, за своевременностью внесения в них записей, в том числе при установлении квалификационных категорий по результатам аттестации работников. </w:t>
      </w:r>
    </w:p>
    <w:p w:rsidR="00C073A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8.4. Осуществлять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охраной труда в образовательной организации. </w:t>
      </w:r>
    </w:p>
    <w:p w:rsidR="00C073A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8.5. Представлять и защищать трудовые права членов профсоюза в комиссии по трудовым спорам и в суде. </w:t>
      </w:r>
    </w:p>
    <w:p w:rsidR="00C073A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8.6. Осуществлять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правильностью и своевременностью предоставления работникам отпусков и их оплаты.</w:t>
      </w:r>
    </w:p>
    <w:p w:rsidR="00C073A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</w:t>
      </w:r>
      <w:r w:rsidRPr="00C073A3">
        <w:rPr>
          <w:rFonts w:ascii="Times New Roman" w:hAnsi="Times New Roman" w:cs="Times New Roman"/>
          <w:sz w:val="24"/>
          <w:szCs w:val="24"/>
          <w:highlight w:val="yellow"/>
        </w:rPr>
        <w:t xml:space="preserve">8.7. Осуществлять </w:t>
      </w:r>
      <w:proofErr w:type="gramStart"/>
      <w:r w:rsidRPr="00C073A3">
        <w:rPr>
          <w:rFonts w:ascii="Times New Roman" w:hAnsi="Times New Roman" w:cs="Times New Roman"/>
          <w:sz w:val="24"/>
          <w:szCs w:val="24"/>
          <w:highlight w:val="yellow"/>
        </w:rPr>
        <w:t>контроль за</w:t>
      </w:r>
      <w:proofErr w:type="gramEnd"/>
      <w:r w:rsidRPr="00C073A3">
        <w:rPr>
          <w:rFonts w:ascii="Times New Roman" w:hAnsi="Times New Roman" w:cs="Times New Roman"/>
          <w:sz w:val="24"/>
          <w:szCs w:val="24"/>
          <w:highlight w:val="yellow"/>
        </w:rPr>
        <w:t xml:space="preserve"> соблюдением порядка аттестации педагогических работников образовательной организации, проводимой в целях подтверждения соответствия занимаемой должности</w:t>
      </w:r>
      <w:r w:rsidRPr="006C7D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559A" w:rsidRPr="006C7DFA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8</w:t>
      </w:r>
      <w:r w:rsidRPr="00C073A3">
        <w:rPr>
          <w:rFonts w:ascii="Times New Roman" w:hAnsi="Times New Roman" w:cs="Times New Roman"/>
          <w:sz w:val="24"/>
          <w:szCs w:val="24"/>
          <w:highlight w:val="yellow"/>
        </w:rPr>
        <w:t>.8. Осуществлять проверку правильности удержания и перечисления на счет первичной профсоюзной организации членских профсоюзных взносов.</w:t>
      </w:r>
    </w:p>
    <w:p w:rsidR="00C073A3" w:rsidRDefault="00C073A3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</w:t>
      </w:r>
      <w:r w:rsidR="003A559A" w:rsidRPr="006C7DFA">
        <w:rPr>
          <w:rFonts w:ascii="Times New Roman" w:hAnsi="Times New Roman" w:cs="Times New Roman"/>
          <w:sz w:val="24"/>
          <w:szCs w:val="24"/>
        </w:rPr>
        <w:t xml:space="preserve">. Информировать членов Профсоюза о своей работе, о деятельности выборных профсоюзных органов. </w:t>
      </w:r>
    </w:p>
    <w:p w:rsidR="00C073A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8.1</w:t>
      </w:r>
      <w:r w:rsidR="00C073A3">
        <w:rPr>
          <w:rFonts w:ascii="Times New Roman" w:hAnsi="Times New Roman" w:cs="Times New Roman"/>
          <w:sz w:val="24"/>
          <w:szCs w:val="24"/>
        </w:rPr>
        <w:t>0</w:t>
      </w:r>
      <w:r w:rsidRPr="006C7DFA">
        <w:rPr>
          <w:rFonts w:ascii="Times New Roman" w:hAnsi="Times New Roman" w:cs="Times New Roman"/>
          <w:sz w:val="24"/>
          <w:szCs w:val="24"/>
        </w:rPr>
        <w:t>. Организовывать физкультурно-оздоровительную и культурн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массовую работу для членов профсоюза и других работников образовательной организации. </w:t>
      </w:r>
    </w:p>
    <w:p w:rsidR="00C073A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8.12. Содействовать оздоровлению детей работников образовательной организации. </w:t>
      </w:r>
    </w:p>
    <w:p w:rsidR="00C073A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lastRenderedPageBreak/>
        <w:t xml:space="preserve">8.13. Ходатайствовать о присвоении почетных званий, представлении к наградам работников образовательной организации. </w:t>
      </w:r>
    </w:p>
    <w:p w:rsidR="00C073A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IX.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ВЫПОЛНЕНИЕМ КОЛЛЕКТИВНОГО ДОГОВОРА. ОТВЕТСТВЕННОСТЬ СТОРОН КОЛЛЕКТИВНОГО ДОГОВОРА </w:t>
      </w:r>
    </w:p>
    <w:p w:rsidR="00C073A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9. Стороны договорились: </w:t>
      </w:r>
    </w:p>
    <w:p w:rsidR="00C073A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9.1</w:t>
      </w:r>
      <w:r w:rsidRPr="00C073A3">
        <w:rPr>
          <w:rFonts w:ascii="Times New Roman" w:hAnsi="Times New Roman" w:cs="Times New Roman"/>
          <w:sz w:val="24"/>
          <w:szCs w:val="24"/>
          <w:highlight w:val="yellow"/>
        </w:rPr>
        <w:t>. 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выполнении.</w:t>
      </w:r>
    </w:p>
    <w:p w:rsidR="00C073A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9.2. Работодатель в течение 7 календарных дней со дня подписания коллективного договора направляет его в орган по труду (уполномоченный орган) для уведомительной регистрации. </w:t>
      </w:r>
    </w:p>
    <w:p w:rsidR="00C073A3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9.3. Разъяснять условия коллективного договора работникам образовательной организации.</w:t>
      </w:r>
    </w:p>
    <w:p w:rsidR="003A559A" w:rsidRPr="006C7DFA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 9.4. Представлять сторонам необходимую информацию в целях обеспечения надлежащего </w:t>
      </w:r>
      <w:proofErr w:type="gramStart"/>
      <w:r w:rsidRPr="006C7DF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C7DFA">
        <w:rPr>
          <w:rFonts w:ascii="Times New Roman" w:hAnsi="Times New Roman" w:cs="Times New Roman"/>
          <w:sz w:val="24"/>
          <w:szCs w:val="24"/>
        </w:rPr>
        <w:t xml:space="preserve"> выполнением условий коллективного договора в течение 7 календарных дней со дня получения соответствующего запроса (либо на условиях, определенных сторонами).</w:t>
      </w:r>
    </w:p>
    <w:p w:rsidR="000E1A9B" w:rsidRDefault="000E1A9B" w:rsidP="00D8635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1A9B" w:rsidRPr="000E1A9B" w:rsidRDefault="003A559A" w:rsidP="00D8635F">
      <w:pPr>
        <w:jc w:val="both"/>
        <w:rPr>
          <w:rFonts w:ascii="Times New Roman" w:hAnsi="Times New Roman" w:cs="Times New Roman"/>
          <w:sz w:val="28"/>
          <w:szCs w:val="28"/>
        </w:rPr>
      </w:pPr>
      <w:r w:rsidRPr="000E1A9B">
        <w:rPr>
          <w:rFonts w:ascii="Times New Roman" w:hAnsi="Times New Roman" w:cs="Times New Roman"/>
          <w:b/>
          <w:sz w:val="28"/>
          <w:szCs w:val="28"/>
        </w:rPr>
        <w:t>От работодателя</w:t>
      </w:r>
      <w:r w:rsidRPr="000E1A9B">
        <w:rPr>
          <w:rFonts w:ascii="Times New Roman" w:hAnsi="Times New Roman" w:cs="Times New Roman"/>
          <w:sz w:val="28"/>
          <w:szCs w:val="28"/>
        </w:rPr>
        <w:t xml:space="preserve">: </w:t>
      </w:r>
      <w:r w:rsidR="000E1A9B" w:rsidRPr="000E1A9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E1A9B">
        <w:rPr>
          <w:rFonts w:ascii="Times New Roman" w:hAnsi="Times New Roman" w:cs="Times New Roman"/>
          <w:sz w:val="28"/>
          <w:szCs w:val="28"/>
        </w:rPr>
        <w:t xml:space="preserve">      </w:t>
      </w:r>
      <w:r w:rsidRPr="000E1A9B">
        <w:rPr>
          <w:rFonts w:ascii="Times New Roman" w:hAnsi="Times New Roman" w:cs="Times New Roman"/>
          <w:b/>
          <w:sz w:val="28"/>
          <w:szCs w:val="28"/>
        </w:rPr>
        <w:t>От работников</w:t>
      </w:r>
      <w:r w:rsidRPr="000E1A9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1A9B" w:rsidRDefault="003A559A" w:rsidP="000E1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0E1A9B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0E1A9B" w:rsidRPr="006C7DFA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0E1A9B" w:rsidRDefault="000E1A9B" w:rsidP="000E1A9B">
      <w:pPr>
        <w:spacing w:line="240" w:lineRule="auto"/>
        <w:ind w:left="5664" w:hanging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                         первичной     </w:t>
      </w:r>
      <w:r w:rsidRPr="006C7DFA">
        <w:rPr>
          <w:rFonts w:ascii="Times New Roman" w:hAnsi="Times New Roman" w:cs="Times New Roman"/>
          <w:sz w:val="24"/>
          <w:szCs w:val="24"/>
        </w:rPr>
        <w:t xml:space="preserve">профсоюзной </w:t>
      </w:r>
      <w:r>
        <w:rPr>
          <w:rFonts w:ascii="Times New Roman" w:hAnsi="Times New Roman" w:cs="Times New Roman"/>
          <w:sz w:val="24"/>
          <w:szCs w:val="24"/>
        </w:rPr>
        <w:tab/>
      </w:r>
      <w:r w:rsidRPr="006C7DFA">
        <w:rPr>
          <w:rFonts w:ascii="Times New Roman" w:hAnsi="Times New Roman" w:cs="Times New Roman"/>
          <w:sz w:val="24"/>
          <w:szCs w:val="24"/>
        </w:rPr>
        <w:t>организации</w:t>
      </w:r>
    </w:p>
    <w:p w:rsidR="000E1A9B" w:rsidRDefault="000E1A9B" w:rsidP="000E1A9B">
      <w:pPr>
        <w:spacing w:line="240" w:lineRule="auto"/>
        <w:ind w:left="5664" w:hanging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</w:p>
    <w:p w:rsidR="000E1A9B" w:rsidRPr="006C7DFA" w:rsidRDefault="000E1A9B" w:rsidP="000E1A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>(подпись, Ф.И.О.)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6C7DFA">
        <w:rPr>
          <w:rFonts w:ascii="Times New Roman" w:hAnsi="Times New Roman" w:cs="Times New Roman"/>
          <w:sz w:val="24"/>
          <w:szCs w:val="24"/>
        </w:rPr>
        <w:t>(подпись, Ф.И.О.)</w:t>
      </w:r>
    </w:p>
    <w:p w:rsidR="003A559A" w:rsidRPr="006C7DFA" w:rsidRDefault="003A559A" w:rsidP="00D8635F">
      <w:pPr>
        <w:jc w:val="both"/>
        <w:rPr>
          <w:rFonts w:ascii="Times New Roman" w:hAnsi="Times New Roman" w:cs="Times New Roman"/>
          <w:sz w:val="24"/>
          <w:szCs w:val="24"/>
        </w:rPr>
      </w:pPr>
      <w:r w:rsidRPr="006C7DFA">
        <w:rPr>
          <w:rFonts w:ascii="Times New Roman" w:hAnsi="Times New Roman" w:cs="Times New Roman"/>
          <w:sz w:val="24"/>
          <w:szCs w:val="24"/>
        </w:rPr>
        <w:t xml:space="preserve">М.П. «___»_________20 ___ г. </w:t>
      </w:r>
      <w:r w:rsidR="000E1A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C7DFA">
        <w:rPr>
          <w:rFonts w:ascii="Times New Roman" w:hAnsi="Times New Roman" w:cs="Times New Roman"/>
          <w:sz w:val="24"/>
          <w:szCs w:val="24"/>
        </w:rPr>
        <w:t>«__»________20 ___ г.</w:t>
      </w:r>
    </w:p>
    <w:p w:rsidR="00914A3C" w:rsidRDefault="00914A3C" w:rsidP="003A559A">
      <w:pPr>
        <w:rPr>
          <w:sz w:val="24"/>
          <w:szCs w:val="24"/>
        </w:rPr>
      </w:pPr>
    </w:p>
    <w:p w:rsidR="00182FC2" w:rsidRDefault="00182FC2" w:rsidP="003A559A">
      <w:pPr>
        <w:rPr>
          <w:sz w:val="24"/>
          <w:szCs w:val="24"/>
        </w:rPr>
      </w:pPr>
    </w:p>
    <w:p w:rsidR="00182FC2" w:rsidRDefault="00182FC2" w:rsidP="003A559A">
      <w:pPr>
        <w:rPr>
          <w:sz w:val="24"/>
          <w:szCs w:val="24"/>
        </w:rPr>
      </w:pPr>
    </w:p>
    <w:p w:rsidR="00182FC2" w:rsidRDefault="00182FC2" w:rsidP="003A559A">
      <w:pPr>
        <w:rPr>
          <w:sz w:val="24"/>
          <w:szCs w:val="24"/>
        </w:rPr>
      </w:pPr>
    </w:p>
    <w:p w:rsidR="00182FC2" w:rsidRDefault="00182FC2" w:rsidP="003A559A">
      <w:pPr>
        <w:rPr>
          <w:sz w:val="24"/>
          <w:szCs w:val="24"/>
        </w:rPr>
      </w:pPr>
    </w:p>
    <w:p w:rsidR="00182FC2" w:rsidRDefault="00182FC2" w:rsidP="003A559A">
      <w:pPr>
        <w:rPr>
          <w:sz w:val="24"/>
          <w:szCs w:val="24"/>
        </w:rPr>
      </w:pPr>
    </w:p>
    <w:p w:rsidR="00182FC2" w:rsidRDefault="00182FC2" w:rsidP="003A559A">
      <w:pPr>
        <w:rPr>
          <w:sz w:val="24"/>
          <w:szCs w:val="24"/>
        </w:rPr>
      </w:pPr>
    </w:p>
    <w:p w:rsidR="00182FC2" w:rsidRPr="00182FC2" w:rsidRDefault="00182FC2" w:rsidP="00182FC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ru-RU"/>
        </w:rPr>
        <w:lastRenderedPageBreak/>
        <w:t xml:space="preserve">Приложение №____ к коллективному договору </w:t>
      </w:r>
    </w:p>
    <w:p w:rsidR="00182FC2" w:rsidRPr="00182FC2" w:rsidRDefault="00182FC2" w:rsidP="00182FC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ru-RU"/>
        </w:rPr>
      </w:pPr>
    </w:p>
    <w:p w:rsidR="00182FC2" w:rsidRPr="00182FC2" w:rsidRDefault="00182FC2" w:rsidP="00182FC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ru-RU"/>
        </w:rPr>
        <w:t>(наименование учреждения по Уставу)</w:t>
      </w:r>
    </w:p>
    <w:p w:rsidR="00182FC2" w:rsidRPr="00182FC2" w:rsidRDefault="00182FC2" w:rsidP="00182FC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ru-RU"/>
        </w:rPr>
      </w:pPr>
    </w:p>
    <w:p w:rsidR="00182FC2" w:rsidRPr="00182FC2" w:rsidRDefault="00182FC2" w:rsidP="00182FC2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highlight w:val="yellow"/>
          <w:lang w:eastAsia="ru-RU"/>
        </w:rPr>
        <w:t>на 20_________ – 20_______   годы</w:t>
      </w:r>
    </w:p>
    <w:p w:rsidR="00182FC2" w:rsidRPr="00182FC2" w:rsidRDefault="00182FC2" w:rsidP="00182FC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 </w:t>
      </w:r>
    </w:p>
    <w:p w:rsidR="00182FC2" w:rsidRPr="00182FC2" w:rsidRDefault="00182FC2" w:rsidP="00182FC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 </w:t>
      </w:r>
    </w:p>
    <w:p w:rsidR="00182FC2" w:rsidRPr="00182FC2" w:rsidRDefault="00182FC2" w:rsidP="00182FC2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color w:val="000000"/>
          <w:sz w:val="20"/>
          <w:szCs w:val="20"/>
          <w:lang w:eastAsia="ru-RU"/>
        </w:rPr>
        <w:t>ПОЛОЖЕНИЕ О НАСТАВНИЧЕСТВЕ</w:t>
      </w:r>
    </w:p>
    <w:p w:rsidR="00182FC2" w:rsidRPr="00182FC2" w:rsidRDefault="00182FC2" w:rsidP="00182FC2">
      <w:pPr>
        <w:spacing w:before="30" w:after="150" w:line="240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Tahoma" w:eastAsia="Times New Roman" w:hAnsi="Tahoma" w:cs="Tahoma"/>
          <w:b/>
          <w:bCs/>
          <w:caps/>
          <w:color w:val="000000"/>
          <w:sz w:val="21"/>
          <w:szCs w:val="21"/>
          <w:lang w:eastAsia="ru-RU"/>
        </w:rPr>
        <w:t> 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 Общие положения.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1.1.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Школьное наставничество - разновидность индивидуальной воспитательной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работы с учителями, не имеющими трудового стажа педагогической деятельности в образовательных организациях или со специалистами, назначенными на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должность, по которой они не имеют опыта работы.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Наставник - опытный учитель, обладающий высокими профессиональными и нравст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венными качествами, знаниями в области методики преподавания и воспитания.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Молодой специалист - начинающий учитель, как правило, овладевший знаниями основ педагогики по программе ВУЗа, проявивший желание и склонность к дальнейшему совершенство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ванию своих навыков и умений. Он повышает свою квалификацию под непосредственным руко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водством наставника по согласованному плану профессионального становления.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1.2.    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Школьное наставничество предусматривает систематическую  индивидуальную работу опытного учителя по развитию у молодого специалиста необходимых навыков и умений ведения педагогической деятельности. Оно призвано наиболее глубоко и всесторонне </w:t>
      </w:r>
      <w:proofErr w:type="gramStart"/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развивать</w:t>
      </w:r>
      <w:proofErr w:type="gramEnd"/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имеющиеся у молодого специалиста знания в области предметной специализации и методики преподавания.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2. Цели и задачи наставничества.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2.1.  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Целью школьного наставничества в образовательной организации является оказа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ние помощи молодым учителям в их профессиональном становлении, а также формирование в школе кадрового ядра.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2.2.  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Основными задачами школьного наставничества являются:</w:t>
      </w:r>
    </w:p>
    <w:p w:rsidR="00182FC2" w:rsidRPr="00182FC2" w:rsidRDefault="00182FC2" w:rsidP="00182FC2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привитие молодым специалистам интереса к педагогической деятельности и за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крепление учителей в образовательной организации; </w:t>
      </w:r>
    </w:p>
    <w:p w:rsidR="00182FC2" w:rsidRPr="00182FC2" w:rsidRDefault="00182FC2" w:rsidP="00182FC2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ускорение процесса профессионального становления учителя и развитие способ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ности самостоятельно и качественно выполнять возложенные на него обязанно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сти по занимаемой должности; </w:t>
      </w:r>
    </w:p>
    <w:p w:rsidR="00182FC2" w:rsidRPr="00182FC2" w:rsidRDefault="00182FC2" w:rsidP="00182FC2">
      <w:pPr>
        <w:numPr>
          <w:ilvl w:val="0"/>
          <w:numId w:val="1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адаптация к корпоративной культуре, усвоение лучших традиций коллектива школы и правил поведения в образовательной организации, сознательного и творческого отношения к выполнению обязанностей учителя.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 3. Организационные основы наставничества.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3.1.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Школьное наставничество организуется на основании приказа директора школы.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3.2.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 Руководство деятельностью наставников осуществляет методист и руководители методических объе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динений, в которых организуется наставничество.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3.3.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Руководитель методического объединения подбирает наставника из наиболее под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готовленных учителей, обладающих высоким уровнем профессиональной подготовки, комму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никативными навыками и гибкостью в общении, имеющих опыт воспитательной и методической работы, стабильные показатели в работе, богатый жизненный опыт, способность и готовность делиться профессиональным опытом, системное представление о педагогической деятельности и работе школы. Наставник должен обладать способностями к воспитательной работе и может иметь одновременно не более двух подшефных.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3.4.   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Кандидатуры наставников согласовываются с директором.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3.5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Назначение наставника производится при обоюдном согласии предполагаемого на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ставника и молодого специалиста, за которым он будет закреплен приказом директора 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школы с указанием срока наставничества. Как правило, наставник прикрепляется к молодому спе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циалисту на срок не менее одного года.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3.6.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Наставничество устанавливается над следующими категориями сотрудников образовательной организации:</w:t>
      </w:r>
    </w:p>
    <w:p w:rsidR="00182FC2" w:rsidRPr="00182FC2" w:rsidRDefault="00182FC2" w:rsidP="00182FC2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впервые принятыми учителями (специалистами), не имеющими трудового стажа педагогической деятельности в образовательных организациях; </w:t>
      </w:r>
    </w:p>
    <w:p w:rsidR="00182FC2" w:rsidRPr="00182FC2" w:rsidRDefault="00182FC2" w:rsidP="00182FC2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выпускниками очных высших и средних специальных учебных заведений, при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бывшими в образовательную организацию по распределению; </w:t>
      </w:r>
    </w:p>
    <w:p w:rsidR="00182FC2" w:rsidRPr="00182FC2" w:rsidRDefault="00182FC2" w:rsidP="00182FC2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выпускниками непедагогических профессиональных образовательных организаций, завершивших очное, заочное или вечернее обучение и не имеющими трудо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вого стажа педагогической деятельности в образовательных организациях; </w:t>
      </w:r>
    </w:p>
    <w:p w:rsidR="00182FC2" w:rsidRPr="00182FC2" w:rsidRDefault="00182FC2" w:rsidP="00182FC2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учителями, переведенными на другую работу, если выполнение ими служебных обязанностей требует расширения и углубления профессиональных знаний и ов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ладения новыми практическими навыками; </w:t>
      </w:r>
    </w:p>
    <w:p w:rsidR="00182FC2" w:rsidRPr="00182FC2" w:rsidRDefault="00182FC2" w:rsidP="00182FC2">
      <w:pPr>
        <w:numPr>
          <w:ilvl w:val="0"/>
          <w:numId w:val="2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учителями, нуждающимися в дополнительной подготовке для проведения уроков в определенном классе (по определенной тематике).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3.7.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Замена наставника производится приказом директора школы в случаях:</w:t>
      </w:r>
    </w:p>
    <w:p w:rsidR="00182FC2" w:rsidRPr="00182FC2" w:rsidRDefault="00182FC2" w:rsidP="00182FC2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увольнения наставника; </w:t>
      </w:r>
    </w:p>
    <w:p w:rsidR="00182FC2" w:rsidRPr="00182FC2" w:rsidRDefault="00182FC2" w:rsidP="00182FC2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перевода на другую работу подшефного или наставника; </w:t>
      </w:r>
    </w:p>
    <w:p w:rsidR="00182FC2" w:rsidRPr="00182FC2" w:rsidRDefault="00182FC2" w:rsidP="00182FC2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привлечения наставника к дисциплинарной ответственности; </w:t>
      </w:r>
    </w:p>
    <w:p w:rsidR="00182FC2" w:rsidRPr="00182FC2" w:rsidRDefault="00182FC2" w:rsidP="00182FC2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психологической несовместимости наставника и подшефного.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3.8.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 Показателями оценки эффективности работы наставника является выполнение целей и задач молодым учителем в период наставничества. Оценка производится на проме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жуточном и итоговом контроле.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3.9.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 Для мотивации деятельности, по  итогам работы, наставнику выплачивается премия (или устанавливается надбавка). 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3.10.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  По инициативе наставников может быть создан орган общественного самоуправления - Совет наставников.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4.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Обязанности наставника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:</w:t>
      </w:r>
    </w:p>
    <w:p w:rsidR="00182FC2" w:rsidRPr="00182FC2" w:rsidRDefault="00182FC2" w:rsidP="00182FC2">
      <w:pPr>
        <w:numPr>
          <w:ilvl w:val="0"/>
          <w:numId w:val="4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знать требования законодательства в сфере образования, ведомственных нормативных актов, определяющих права и обязанности молодого специалиста по занимаемой должности; </w:t>
      </w:r>
    </w:p>
    <w:p w:rsidR="00182FC2" w:rsidRPr="00182FC2" w:rsidRDefault="00182FC2" w:rsidP="00182FC2">
      <w:pPr>
        <w:numPr>
          <w:ilvl w:val="0"/>
          <w:numId w:val="4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разрабатывать совместно с молодым специалистом план профессионального становления последнего с учетом уровня его интеллектуального развития, педа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гогической, методической и профессиональной подготовки по предмету; </w:t>
      </w:r>
    </w:p>
    <w:p w:rsidR="00182FC2" w:rsidRPr="00182FC2" w:rsidRDefault="00182FC2" w:rsidP="00182FC2">
      <w:pPr>
        <w:numPr>
          <w:ilvl w:val="0"/>
          <w:numId w:val="4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 общения; </w:t>
      </w:r>
    </w:p>
    <w:p w:rsidR="00182FC2" w:rsidRPr="00182FC2" w:rsidRDefault="00182FC2" w:rsidP="00182FC2">
      <w:pPr>
        <w:numPr>
          <w:ilvl w:val="0"/>
          <w:numId w:val="4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проводить необходимое обучение; контролировать и оценивать самостоятельное проведение молодым специалистом учебных занятий и внеклассных мероприятий; разрабатывать совместно с молодым специалистом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помощь; </w:t>
      </w:r>
    </w:p>
    <w:p w:rsidR="00182FC2" w:rsidRPr="00182FC2" w:rsidRDefault="00182FC2" w:rsidP="00182FC2">
      <w:pPr>
        <w:numPr>
          <w:ilvl w:val="0"/>
          <w:numId w:val="4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 </w:t>
      </w:r>
    </w:p>
    <w:p w:rsidR="00182FC2" w:rsidRPr="00182FC2" w:rsidRDefault="00182FC2" w:rsidP="00182FC2">
      <w:pPr>
        <w:numPr>
          <w:ilvl w:val="0"/>
          <w:numId w:val="4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182FC2" w:rsidRPr="00182FC2" w:rsidRDefault="00182FC2" w:rsidP="00182FC2">
      <w:pPr>
        <w:numPr>
          <w:ilvl w:val="0"/>
          <w:numId w:val="4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 вести дневник работы наставника и периодически докладывать руководителю методического объединения о процессе адаптации молодого специалиста, ре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зультатах его труда; </w:t>
      </w:r>
    </w:p>
    <w:p w:rsidR="00182FC2" w:rsidRPr="00182FC2" w:rsidRDefault="00182FC2" w:rsidP="00182FC2">
      <w:pPr>
        <w:numPr>
          <w:ilvl w:val="0"/>
          <w:numId w:val="4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подводить итоги профессиональной адаптации молодого специалиста, составлять отчет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5. Права наставника:</w:t>
      </w:r>
    </w:p>
    <w:p w:rsidR="00182FC2" w:rsidRPr="00182FC2" w:rsidRDefault="00182FC2" w:rsidP="00182FC2">
      <w:pPr>
        <w:numPr>
          <w:ilvl w:val="0"/>
          <w:numId w:val="5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 согласия методиста (руководителя методического объединения) подключать для дополнительного обучения молодого специалиста других сотрудников школы; </w:t>
      </w:r>
    </w:p>
    <w:p w:rsidR="00182FC2" w:rsidRPr="00182FC2" w:rsidRDefault="00182FC2" w:rsidP="00182FC2">
      <w:pPr>
        <w:numPr>
          <w:ilvl w:val="0"/>
          <w:numId w:val="5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требовать рабочие отчеты у молодого </w:t>
      </w:r>
      <w:proofErr w:type="gramStart"/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специалиста</w:t>
      </w:r>
      <w:proofErr w:type="gramEnd"/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как в устной, так и в письмен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ной форме.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6. Обязанности молодого специалиста.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6.1.  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Кандидатура молодого специалиста для закрепления наставника утверждается приказом директора школы.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6.2.  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период наставничества молодой специалист обязан:</w:t>
      </w:r>
    </w:p>
    <w:p w:rsidR="00182FC2" w:rsidRPr="00182FC2" w:rsidRDefault="00182FC2" w:rsidP="00182FC2">
      <w:pPr>
        <w:numPr>
          <w:ilvl w:val="0"/>
          <w:numId w:val="6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изучать нормативные документы, определяющие его слу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жебную деятельность, структуру, штаты, особенности деятельности школы и функциональные обязанности по занимаемой должности; </w:t>
      </w:r>
    </w:p>
    <w:p w:rsidR="00182FC2" w:rsidRPr="00182FC2" w:rsidRDefault="00182FC2" w:rsidP="00182FC2">
      <w:pPr>
        <w:numPr>
          <w:ilvl w:val="0"/>
          <w:numId w:val="6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выполнять план профессионального становления в установленные сроки; </w:t>
      </w:r>
    </w:p>
    <w:p w:rsidR="00182FC2" w:rsidRPr="00182FC2" w:rsidRDefault="00182FC2" w:rsidP="00182FC2">
      <w:pPr>
        <w:numPr>
          <w:ilvl w:val="0"/>
          <w:numId w:val="6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постоянно работать над повышением профессионального мастерства, овладевать практическими навыками по занимаемой должности; </w:t>
      </w:r>
    </w:p>
    <w:p w:rsidR="00182FC2" w:rsidRPr="00182FC2" w:rsidRDefault="00182FC2" w:rsidP="00182FC2">
      <w:pPr>
        <w:numPr>
          <w:ilvl w:val="0"/>
          <w:numId w:val="6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учиться у наставника передовым методам и формам работы, правильно строить свои взаимоотношения с ним; </w:t>
      </w:r>
    </w:p>
    <w:p w:rsidR="00182FC2" w:rsidRPr="00182FC2" w:rsidRDefault="00182FC2" w:rsidP="00182FC2">
      <w:pPr>
        <w:numPr>
          <w:ilvl w:val="0"/>
          <w:numId w:val="6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совершенствовать свой общеобразовательный и культурный уровень; </w:t>
      </w:r>
    </w:p>
    <w:p w:rsidR="00182FC2" w:rsidRPr="00182FC2" w:rsidRDefault="00182FC2" w:rsidP="00182FC2">
      <w:pPr>
        <w:numPr>
          <w:ilvl w:val="0"/>
          <w:numId w:val="6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периодически </w:t>
      </w:r>
      <w:proofErr w:type="gramStart"/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отчитываться о</w:t>
      </w:r>
      <w:proofErr w:type="gramEnd"/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своей работе перед наставником и руководителем методического объединения.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7.    Права молодого специалиста.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Молодой специалист имеет право:</w:t>
      </w:r>
    </w:p>
    <w:p w:rsidR="00182FC2" w:rsidRPr="00182FC2" w:rsidRDefault="00182FC2" w:rsidP="00182FC2">
      <w:pPr>
        <w:numPr>
          <w:ilvl w:val="0"/>
          <w:numId w:val="7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вносить на рассмотрение администрации школы предложения по совершенство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ванию работы, связанной с наставничеством; </w:t>
      </w:r>
    </w:p>
    <w:p w:rsidR="00182FC2" w:rsidRPr="00182FC2" w:rsidRDefault="00182FC2" w:rsidP="00182FC2">
      <w:pPr>
        <w:numPr>
          <w:ilvl w:val="0"/>
          <w:numId w:val="7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защищать профессиональную честь и достоинство; </w:t>
      </w:r>
    </w:p>
    <w:p w:rsidR="00182FC2" w:rsidRPr="00182FC2" w:rsidRDefault="00182FC2" w:rsidP="00182FC2">
      <w:pPr>
        <w:numPr>
          <w:ilvl w:val="0"/>
          <w:numId w:val="7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знакомиться с жалобами и другими документами, содержащими оценку его рабо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ты, давать по ним объяснения; </w:t>
      </w:r>
    </w:p>
    <w:p w:rsidR="00182FC2" w:rsidRPr="00182FC2" w:rsidRDefault="00182FC2" w:rsidP="00182FC2">
      <w:pPr>
        <w:numPr>
          <w:ilvl w:val="0"/>
          <w:numId w:val="7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повышать квалификацию удобным для себя способом.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8. Руководство работой наставника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8.1.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Организация работы наставников и контроль их деятельности возлагается на заместителя директора по УВР или методиста.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8.2.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Заместитель директора по УВР или методист  обязан:</w:t>
      </w:r>
    </w:p>
    <w:p w:rsidR="00182FC2" w:rsidRPr="00182FC2" w:rsidRDefault="00182FC2" w:rsidP="00182FC2">
      <w:pPr>
        <w:numPr>
          <w:ilvl w:val="0"/>
          <w:numId w:val="8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представить назначенного молодого специалиста учителям школы, объявить при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каз о закреплении за ним наставника; </w:t>
      </w:r>
    </w:p>
    <w:p w:rsidR="00182FC2" w:rsidRPr="00182FC2" w:rsidRDefault="00182FC2" w:rsidP="00182FC2">
      <w:pPr>
        <w:numPr>
          <w:ilvl w:val="0"/>
          <w:numId w:val="8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создать необходимые условия для совместной работы молодого специалиста с закрепленным за ним наставником; </w:t>
      </w:r>
    </w:p>
    <w:p w:rsidR="00182FC2" w:rsidRPr="00182FC2" w:rsidRDefault="00182FC2" w:rsidP="00182FC2">
      <w:pPr>
        <w:numPr>
          <w:ilvl w:val="0"/>
          <w:numId w:val="8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посетить отдельные уроки и внеклассные мероприятия по предмету, проводимые наставником и молодым специалистом; </w:t>
      </w:r>
    </w:p>
    <w:p w:rsidR="00182FC2" w:rsidRPr="00182FC2" w:rsidRDefault="00182FC2" w:rsidP="00182FC2">
      <w:pPr>
        <w:numPr>
          <w:ilvl w:val="0"/>
          <w:numId w:val="8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организовать обучение наставников передовым формам и методам индивиду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альной воспитательной работы, основам педагогики и психологии, оказывать им 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методическую и практическую помощь в составлении планов работы с молодыми специалистами; </w:t>
      </w:r>
    </w:p>
    <w:p w:rsidR="00182FC2" w:rsidRPr="00182FC2" w:rsidRDefault="00182FC2" w:rsidP="00182FC2">
      <w:pPr>
        <w:numPr>
          <w:ilvl w:val="0"/>
          <w:numId w:val="8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изучить, обобщить и распространить положительный опыт организации наставни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чества в образовательной организации; </w:t>
      </w:r>
    </w:p>
    <w:p w:rsidR="00182FC2" w:rsidRPr="00182FC2" w:rsidRDefault="00182FC2" w:rsidP="00182FC2">
      <w:pPr>
        <w:numPr>
          <w:ilvl w:val="0"/>
          <w:numId w:val="8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определить меры поощрения наставников.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8.3.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Непосредственную ответственность за работу наставников с молодыми специалистами несут руководители методических объединений.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Руководитель методического объединения обязан:</w:t>
      </w:r>
    </w:p>
    <w:p w:rsidR="00182FC2" w:rsidRPr="00182FC2" w:rsidRDefault="00182FC2" w:rsidP="00182FC2">
      <w:pPr>
        <w:numPr>
          <w:ilvl w:val="0"/>
          <w:numId w:val="9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рассмотреть на заседании методического объединения индивидуальный план работы наставника; </w:t>
      </w:r>
    </w:p>
    <w:p w:rsidR="00182FC2" w:rsidRPr="00182FC2" w:rsidRDefault="00182FC2" w:rsidP="00182FC2">
      <w:pPr>
        <w:numPr>
          <w:ilvl w:val="0"/>
          <w:numId w:val="9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обеспечить возможность осуществления наставником своих обязанностей в соот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 xml:space="preserve">ветствии с настоящим Положением; </w:t>
      </w:r>
    </w:p>
    <w:p w:rsidR="00182FC2" w:rsidRPr="00182FC2" w:rsidRDefault="00182FC2" w:rsidP="00182FC2">
      <w:pPr>
        <w:numPr>
          <w:ilvl w:val="0"/>
          <w:numId w:val="9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осуществлять систематический контроль работы наставника; </w:t>
      </w:r>
    </w:p>
    <w:p w:rsidR="00182FC2" w:rsidRPr="00182FC2" w:rsidRDefault="00182FC2" w:rsidP="00182FC2">
      <w:pPr>
        <w:numPr>
          <w:ilvl w:val="0"/>
          <w:numId w:val="9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заслушать и утвердить на заседании методического объединения отчеты моло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дого специалиста и наставника и представить их методисту.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9. Документы, регламентирующие наставничество.</w:t>
      </w:r>
    </w:p>
    <w:p w:rsidR="00182FC2" w:rsidRPr="00182FC2" w:rsidRDefault="00182FC2" w:rsidP="00182FC2">
      <w:pPr>
        <w:spacing w:before="30" w:after="30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9.1.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 документам, регламентирующим деятельность наставников, относятся: </w:t>
      </w:r>
    </w:p>
    <w:p w:rsidR="00182FC2" w:rsidRPr="00182FC2" w:rsidRDefault="00182FC2" w:rsidP="00182FC2">
      <w:pPr>
        <w:numPr>
          <w:ilvl w:val="0"/>
          <w:numId w:val="10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настоящее Положение; </w:t>
      </w:r>
    </w:p>
    <w:p w:rsidR="00182FC2" w:rsidRPr="00182FC2" w:rsidRDefault="00182FC2" w:rsidP="00182FC2">
      <w:pPr>
        <w:numPr>
          <w:ilvl w:val="0"/>
          <w:numId w:val="10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приказ директора школы об организации наставничества; </w:t>
      </w:r>
    </w:p>
    <w:p w:rsidR="00182FC2" w:rsidRPr="00182FC2" w:rsidRDefault="00182FC2" w:rsidP="00182FC2">
      <w:pPr>
        <w:numPr>
          <w:ilvl w:val="0"/>
          <w:numId w:val="10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планы работы педагогического, методического советов,  методических объединений; </w:t>
      </w:r>
    </w:p>
    <w:p w:rsidR="00182FC2" w:rsidRPr="00182FC2" w:rsidRDefault="00182FC2" w:rsidP="00182FC2">
      <w:pPr>
        <w:numPr>
          <w:ilvl w:val="0"/>
          <w:numId w:val="10"/>
        </w:numPr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протоколы заседаний педагогического, методического советов, методических объединений, на которых рассматривались вопросы на</w:t>
      </w: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softHyphen/>
        <w:t>ставничества.</w:t>
      </w:r>
    </w:p>
    <w:p w:rsidR="00182FC2" w:rsidRPr="00182FC2" w:rsidRDefault="00182FC2" w:rsidP="00182FC2">
      <w:pPr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2FC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182FC2" w:rsidRPr="006C7DFA" w:rsidRDefault="00182FC2" w:rsidP="003A559A">
      <w:pPr>
        <w:rPr>
          <w:sz w:val="24"/>
          <w:szCs w:val="24"/>
        </w:rPr>
      </w:pPr>
      <w:bookmarkStart w:id="0" w:name="_GoBack"/>
      <w:bookmarkEnd w:id="0"/>
    </w:p>
    <w:sectPr w:rsidR="00182FC2" w:rsidRPr="006C7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6" type="#_x0000_t75" style="width:3in;height:3in" o:bullet="t"/>
    </w:pict>
  </w:numPicBullet>
  <w:numPicBullet w:numPicBulletId="1">
    <w:pict>
      <v:shape id="_x0000_i1107" type="#_x0000_t75" style="width:3in;height:3in" o:bullet="t"/>
    </w:pict>
  </w:numPicBullet>
  <w:numPicBullet w:numPicBulletId="2">
    <w:pict>
      <v:shape id="_x0000_i1108" type="#_x0000_t75" style="width:3in;height:3in" o:bullet="t"/>
    </w:pict>
  </w:numPicBullet>
  <w:numPicBullet w:numPicBulletId="3">
    <w:pict>
      <v:shape id="_x0000_i1109" type="#_x0000_t75" style="width:3in;height:3in" o:bullet="t"/>
    </w:pict>
  </w:numPicBullet>
  <w:numPicBullet w:numPicBulletId="4">
    <w:pict>
      <v:shape id="_x0000_i1110" type="#_x0000_t75" style="width:3in;height:3in" o:bullet="t"/>
    </w:pict>
  </w:numPicBullet>
  <w:numPicBullet w:numPicBulletId="5">
    <w:pict>
      <v:shape id="_x0000_i1111" type="#_x0000_t75" style="width:3in;height:3in" o:bullet="t"/>
    </w:pict>
  </w:numPicBullet>
  <w:numPicBullet w:numPicBulletId="6">
    <w:pict>
      <v:shape id="_x0000_i1112" type="#_x0000_t75" style="width:3in;height:3in" o:bullet="t"/>
    </w:pict>
  </w:numPicBullet>
  <w:numPicBullet w:numPicBulletId="7">
    <w:pict>
      <v:shape id="_x0000_i1113" type="#_x0000_t75" style="width:3in;height:3in" o:bullet="t"/>
    </w:pict>
  </w:numPicBullet>
  <w:numPicBullet w:numPicBulletId="8">
    <w:pict>
      <v:shape id="_x0000_i1114" type="#_x0000_t75" style="width:3in;height:3in" o:bullet="t"/>
    </w:pict>
  </w:numPicBullet>
  <w:numPicBullet w:numPicBulletId="9">
    <w:pict>
      <v:shape id="_x0000_i1115" type="#_x0000_t75" style="width:3in;height:3in" o:bullet="t"/>
    </w:pict>
  </w:numPicBullet>
  <w:abstractNum w:abstractNumId="0">
    <w:nsid w:val="182A300C"/>
    <w:multiLevelType w:val="multilevel"/>
    <w:tmpl w:val="6992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9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675B4A"/>
    <w:multiLevelType w:val="multilevel"/>
    <w:tmpl w:val="D6B6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D70285"/>
    <w:multiLevelType w:val="multilevel"/>
    <w:tmpl w:val="AF96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7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1A6CC6"/>
    <w:multiLevelType w:val="multilevel"/>
    <w:tmpl w:val="6D2A6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6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1ED593B"/>
    <w:multiLevelType w:val="multilevel"/>
    <w:tmpl w:val="E108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684296"/>
    <w:multiLevelType w:val="multilevel"/>
    <w:tmpl w:val="806E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2A00F68"/>
    <w:multiLevelType w:val="multilevel"/>
    <w:tmpl w:val="F576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C54B4C"/>
    <w:multiLevelType w:val="multilevel"/>
    <w:tmpl w:val="2AF6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EA57CA"/>
    <w:multiLevelType w:val="multilevel"/>
    <w:tmpl w:val="3334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1AB008B"/>
    <w:multiLevelType w:val="multilevel"/>
    <w:tmpl w:val="C9A4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8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59"/>
    <w:rsid w:val="00066ABF"/>
    <w:rsid w:val="000D0D59"/>
    <w:rsid w:val="000E1A9B"/>
    <w:rsid w:val="00182FC2"/>
    <w:rsid w:val="00220BCE"/>
    <w:rsid w:val="002366D8"/>
    <w:rsid w:val="00261B7E"/>
    <w:rsid w:val="00352603"/>
    <w:rsid w:val="003A559A"/>
    <w:rsid w:val="004102B0"/>
    <w:rsid w:val="00495863"/>
    <w:rsid w:val="005317F7"/>
    <w:rsid w:val="00561658"/>
    <w:rsid w:val="006C7DFA"/>
    <w:rsid w:val="00914A3C"/>
    <w:rsid w:val="009C04A4"/>
    <w:rsid w:val="00A546D5"/>
    <w:rsid w:val="00B2632E"/>
    <w:rsid w:val="00BD0AD8"/>
    <w:rsid w:val="00C073A3"/>
    <w:rsid w:val="00CC339F"/>
    <w:rsid w:val="00D623F0"/>
    <w:rsid w:val="00D8635F"/>
    <w:rsid w:val="00E129AE"/>
    <w:rsid w:val="00E77652"/>
    <w:rsid w:val="00EE0631"/>
    <w:rsid w:val="00EF4F1C"/>
    <w:rsid w:val="00F1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28</Pages>
  <Words>10427</Words>
  <Characters>59434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21</cp:revision>
  <dcterms:created xsi:type="dcterms:W3CDTF">2015-01-16T07:37:00Z</dcterms:created>
  <dcterms:modified xsi:type="dcterms:W3CDTF">2018-10-03T18:24:00Z</dcterms:modified>
</cp:coreProperties>
</file>