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6F" w:rsidRDefault="00384B6F" w:rsidP="00384B6F">
      <w:pPr>
        <w:ind w:left="283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Уважаемые коллеги!</w:t>
      </w:r>
    </w:p>
    <w:p w:rsidR="00384B6F" w:rsidRDefault="00384B6F" w:rsidP="00384B6F">
      <w:pPr>
        <w:shd w:val="clear" w:color="auto" w:fill="FFFFFF"/>
        <w:spacing w:after="75" w:line="240" w:lineRule="auto"/>
        <w:jc w:val="both"/>
        <w:outlineLvl w:val="1"/>
        <w:rPr>
          <w:rFonts w:ascii="Times New Roman" w:hAnsi="Times New Roman"/>
          <w:color w:val="373737"/>
          <w:sz w:val="28"/>
          <w:szCs w:val="28"/>
        </w:rPr>
      </w:pPr>
      <w:proofErr w:type="spellStart"/>
      <w:r w:rsidRPr="002B16F2">
        <w:rPr>
          <w:rFonts w:ascii="Times New Roman" w:hAnsi="Times New Roman"/>
          <w:kern w:val="36"/>
          <w:sz w:val="28"/>
          <w:szCs w:val="28"/>
        </w:rPr>
        <w:t>Сызранский</w:t>
      </w:r>
      <w:proofErr w:type="spellEnd"/>
      <w:r w:rsidRPr="002B16F2">
        <w:rPr>
          <w:rFonts w:ascii="Times New Roman" w:hAnsi="Times New Roman"/>
          <w:kern w:val="36"/>
          <w:sz w:val="28"/>
          <w:szCs w:val="28"/>
        </w:rPr>
        <w:t xml:space="preserve"> горком профсоюза доводит до Вашего сведения п</w:t>
      </w:r>
      <w:r w:rsidRPr="002B16F2">
        <w:rPr>
          <w:rFonts w:ascii="Times New Roman" w:hAnsi="Times New Roman"/>
          <w:color w:val="373737"/>
          <w:kern w:val="36"/>
          <w:sz w:val="28"/>
          <w:szCs w:val="28"/>
        </w:rPr>
        <w:t xml:space="preserve">риказ Министерства здравоохранения и социального развития Российской Федерации от 5 марта 2011 г. N 169н </w:t>
      </w:r>
      <w:r>
        <w:rPr>
          <w:rFonts w:ascii="Times New Roman" w:hAnsi="Times New Roman"/>
          <w:color w:val="373737"/>
          <w:sz w:val="28"/>
          <w:szCs w:val="28"/>
        </w:rPr>
        <w:t>(з</w:t>
      </w:r>
      <w:r w:rsidRPr="002B16F2">
        <w:rPr>
          <w:rFonts w:ascii="Times New Roman" w:hAnsi="Times New Roman"/>
          <w:bCs/>
          <w:color w:val="373737"/>
          <w:sz w:val="28"/>
          <w:szCs w:val="28"/>
        </w:rPr>
        <w:t>арегистрирован в Минюсте РФ 11 апреля 2011 г.</w:t>
      </w:r>
      <w:r>
        <w:rPr>
          <w:rFonts w:ascii="Times New Roman" w:hAnsi="Times New Roman"/>
          <w:bCs/>
          <w:color w:val="373737"/>
          <w:sz w:val="28"/>
          <w:szCs w:val="28"/>
        </w:rPr>
        <w:t>, р</w:t>
      </w:r>
      <w:r w:rsidRPr="002B16F2">
        <w:rPr>
          <w:rFonts w:ascii="Times New Roman" w:hAnsi="Times New Roman"/>
          <w:bCs/>
          <w:color w:val="373737"/>
          <w:sz w:val="28"/>
          <w:szCs w:val="28"/>
        </w:rPr>
        <w:t>егистрационный N 20452</w:t>
      </w:r>
      <w:r>
        <w:rPr>
          <w:rFonts w:ascii="Times New Roman" w:hAnsi="Times New Roman"/>
          <w:bCs/>
          <w:color w:val="373737"/>
          <w:sz w:val="28"/>
          <w:szCs w:val="28"/>
        </w:rPr>
        <w:t>,</w:t>
      </w:r>
      <w:hyperlink r:id="rId5" w:anchor="comments" w:history="1">
        <w:r w:rsidRPr="002B16F2">
          <w:rPr>
            <w:rFonts w:ascii="Times New Roman" w:hAnsi="Times New Roman"/>
            <w:color w:val="FFFFFF"/>
            <w:sz w:val="28"/>
            <w:szCs w:val="28"/>
            <w:u w:val="single"/>
            <w:bdr w:val="none" w:sz="0" w:space="0" w:color="auto" w:frame="1"/>
          </w:rPr>
          <w:t>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B16F2">
        <w:rPr>
          <w:rFonts w:ascii="Times New Roman" w:hAnsi="Times New Roman"/>
          <w:color w:val="000000" w:themeColor="text1"/>
          <w:sz w:val="28"/>
          <w:szCs w:val="28"/>
        </w:rPr>
        <w:t>ступил в силу:</w:t>
      </w:r>
      <w:r>
        <w:rPr>
          <w:rFonts w:ascii="Times New Roman" w:hAnsi="Times New Roman"/>
          <w:color w:val="373737"/>
          <w:sz w:val="28"/>
          <w:szCs w:val="28"/>
        </w:rPr>
        <w:t>1 января 2012 г.)</w:t>
      </w:r>
    </w:p>
    <w:p w:rsidR="00384B6F" w:rsidRDefault="00384B6F" w:rsidP="00384B6F">
      <w:pPr>
        <w:shd w:val="clear" w:color="auto" w:fill="FFFFFF"/>
        <w:spacing w:after="75" w:line="240" w:lineRule="auto"/>
        <w:jc w:val="both"/>
        <w:outlineLvl w:val="1"/>
        <w:rPr>
          <w:rFonts w:ascii="Times New Roman" w:hAnsi="Times New Roman"/>
          <w:color w:val="373737"/>
          <w:sz w:val="28"/>
          <w:szCs w:val="28"/>
        </w:rPr>
      </w:pPr>
    </w:p>
    <w:p w:rsidR="00384B6F" w:rsidRPr="002B16F2" w:rsidRDefault="00384B6F" w:rsidP="00384B6F">
      <w:pPr>
        <w:shd w:val="clear" w:color="auto" w:fill="FFFFFF"/>
        <w:spacing w:after="75" w:line="240" w:lineRule="auto"/>
        <w:jc w:val="both"/>
        <w:outlineLvl w:val="1"/>
        <w:rPr>
          <w:rFonts w:ascii="Times New Roman" w:hAnsi="Times New Roman"/>
          <w:color w:val="373737"/>
          <w:sz w:val="28"/>
          <w:szCs w:val="28"/>
        </w:rPr>
      </w:pPr>
      <w:r w:rsidRPr="002B16F2">
        <w:rPr>
          <w:rFonts w:ascii="Times New Roman" w:hAnsi="Times New Roman"/>
          <w:color w:val="373737"/>
          <w:sz w:val="28"/>
          <w:szCs w:val="28"/>
        </w:rPr>
        <w:t>"</w:t>
      </w:r>
      <w:r w:rsidRPr="002B16F2">
        <w:rPr>
          <w:rFonts w:ascii="Franklin Gothic Heavy" w:hAnsi="Franklin Gothic Heavy"/>
          <w:color w:val="000000" w:themeColor="text1"/>
          <w:sz w:val="28"/>
          <w:szCs w:val="28"/>
        </w:rPr>
        <w:t>Об утверждении требований к комплектации изделиями медицинского назначения аптечек для оказания первой помощи работникам</w:t>
      </w:r>
      <w:r w:rsidRPr="002B16F2">
        <w:rPr>
          <w:rFonts w:ascii="Times New Roman" w:hAnsi="Times New Roman"/>
          <w:color w:val="373737"/>
          <w:sz w:val="28"/>
          <w:szCs w:val="28"/>
        </w:rPr>
        <w:t>"</w:t>
      </w:r>
    </w:p>
    <w:p w:rsidR="00384B6F" w:rsidRPr="00A45CCE" w:rsidRDefault="00384B6F" w:rsidP="00384B6F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color w:val="373737"/>
          <w:sz w:val="28"/>
          <w:szCs w:val="28"/>
        </w:rPr>
      </w:pPr>
      <w:r w:rsidRPr="00A45CCE">
        <w:rPr>
          <w:rFonts w:ascii="Times New Roman" w:hAnsi="Times New Roman"/>
          <w:color w:val="373737"/>
          <w:sz w:val="28"/>
          <w:szCs w:val="28"/>
        </w:rPr>
        <w:t xml:space="preserve">В целях реализации статьи 223 Трудового кодекса Российской Федерации (Собрание законодательства Российской Федерации, 2002, N 1, ст. 3; 2006, N 27, ст. 2878; </w:t>
      </w:r>
      <w:proofErr w:type="gramStart"/>
      <w:r w:rsidRPr="00A45CCE">
        <w:rPr>
          <w:rFonts w:ascii="Times New Roman" w:hAnsi="Times New Roman"/>
          <w:color w:val="373737"/>
          <w:sz w:val="28"/>
          <w:szCs w:val="28"/>
        </w:rPr>
        <w:t>2009, N 48, ст. 5717) и в соответствии с пунктом 5.2.100.90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</w:t>
      </w:r>
      <w:proofErr w:type="gramEnd"/>
      <w:r w:rsidRPr="00A45CCE">
        <w:rPr>
          <w:rFonts w:ascii="Times New Roman" w:hAnsi="Times New Roman"/>
          <w:color w:val="373737"/>
          <w:sz w:val="28"/>
          <w:szCs w:val="28"/>
        </w:rPr>
        <w:t xml:space="preserve"> </w:t>
      </w:r>
      <w:proofErr w:type="gramStart"/>
      <w:r w:rsidRPr="00A45CCE">
        <w:rPr>
          <w:rFonts w:ascii="Times New Roman" w:hAnsi="Times New Roman"/>
          <w:color w:val="373737"/>
          <w:sz w:val="28"/>
          <w:szCs w:val="28"/>
        </w:rPr>
        <w:t>2008, N 11, ст. 1036; N 15, ст. 1555; N 23, ст. 2713; N 42, ст. 4825; N 46, ст. 5337; N 48, ст. 5618; 2009, N 2, ст. 244; N 3, ст. 378; N 6, ст. 738; N 12, ст. 1427, 1434; N 33, ст. 4083, 4088; N 43, ст. 5064;</w:t>
      </w:r>
      <w:proofErr w:type="gramEnd"/>
      <w:r w:rsidRPr="00A45CCE">
        <w:rPr>
          <w:rFonts w:ascii="Times New Roman" w:hAnsi="Times New Roman"/>
          <w:color w:val="373737"/>
          <w:sz w:val="28"/>
          <w:szCs w:val="28"/>
        </w:rPr>
        <w:t xml:space="preserve"> </w:t>
      </w:r>
      <w:proofErr w:type="gramStart"/>
      <w:r w:rsidRPr="00A45CCE">
        <w:rPr>
          <w:rFonts w:ascii="Times New Roman" w:hAnsi="Times New Roman"/>
          <w:color w:val="373737"/>
          <w:sz w:val="28"/>
          <w:szCs w:val="28"/>
        </w:rPr>
        <w:t xml:space="preserve">N 45, ст. 5350; 2010, N 4, ст. 394; N 11, ст. 1225; N 25, ст. 3167; N 26, ст. 3350; N 31, ст. 4251; N 35, ст. 4574; N 52, ст. 7104; 2011, N 2, ст. 339) </w:t>
      </w:r>
      <w:r w:rsidRPr="00A45CCE">
        <w:rPr>
          <w:rFonts w:ascii="Times New Roman" w:hAnsi="Times New Roman"/>
          <w:b/>
          <w:bCs/>
          <w:color w:val="373737"/>
          <w:sz w:val="28"/>
          <w:szCs w:val="28"/>
        </w:rPr>
        <w:t>приказываю:</w:t>
      </w:r>
      <w:r>
        <w:rPr>
          <w:rFonts w:ascii="Times New Roman" w:hAnsi="Times New Roman"/>
          <w:b/>
          <w:bCs/>
          <w:color w:val="373737"/>
          <w:sz w:val="28"/>
          <w:szCs w:val="28"/>
        </w:rPr>
        <w:tab/>
      </w:r>
      <w:r>
        <w:rPr>
          <w:rFonts w:ascii="Times New Roman" w:hAnsi="Times New Roman"/>
          <w:b/>
          <w:bCs/>
          <w:color w:val="373737"/>
          <w:sz w:val="28"/>
          <w:szCs w:val="28"/>
        </w:rPr>
        <w:tab/>
      </w:r>
      <w:r>
        <w:rPr>
          <w:rFonts w:ascii="Times New Roman" w:hAnsi="Times New Roman"/>
          <w:b/>
          <w:bCs/>
          <w:color w:val="373737"/>
          <w:sz w:val="28"/>
          <w:szCs w:val="28"/>
        </w:rPr>
        <w:tab/>
      </w:r>
      <w:r>
        <w:rPr>
          <w:rFonts w:ascii="Times New Roman" w:hAnsi="Times New Roman"/>
          <w:b/>
          <w:bCs/>
          <w:color w:val="373737"/>
          <w:sz w:val="28"/>
          <w:szCs w:val="28"/>
        </w:rPr>
        <w:tab/>
      </w:r>
      <w:r w:rsidRPr="00A45CCE">
        <w:rPr>
          <w:rFonts w:ascii="Times New Roman" w:hAnsi="Times New Roman"/>
          <w:color w:val="373737"/>
          <w:sz w:val="28"/>
          <w:szCs w:val="28"/>
        </w:rPr>
        <w:t>1.</w:t>
      </w:r>
      <w:proofErr w:type="gramEnd"/>
      <w:r w:rsidRPr="00A45CCE">
        <w:rPr>
          <w:rFonts w:ascii="Times New Roman" w:hAnsi="Times New Roman"/>
          <w:color w:val="373737"/>
          <w:sz w:val="28"/>
          <w:szCs w:val="28"/>
        </w:rPr>
        <w:t xml:space="preserve"> Утвердить требования к комплектации изделиями медицинского назначения аптечек для оказания первой помощи работникам согласно приложению.</w:t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>
        <w:rPr>
          <w:rFonts w:ascii="Times New Roman" w:hAnsi="Times New Roman"/>
          <w:color w:val="373737"/>
          <w:sz w:val="28"/>
          <w:szCs w:val="28"/>
        </w:rPr>
        <w:tab/>
      </w:r>
      <w:r w:rsidRPr="00A45CCE">
        <w:rPr>
          <w:rFonts w:ascii="Times New Roman" w:hAnsi="Times New Roman"/>
          <w:color w:val="373737"/>
          <w:sz w:val="28"/>
          <w:szCs w:val="28"/>
        </w:rPr>
        <w:t>2. Настоящий приказ вступает в силу с 1 января 2012 года.</w:t>
      </w:r>
    </w:p>
    <w:p w:rsidR="00384B6F" w:rsidRPr="00A45CCE" w:rsidRDefault="00384B6F" w:rsidP="00384B6F">
      <w:pPr>
        <w:shd w:val="clear" w:color="auto" w:fill="FFFFFF"/>
        <w:spacing w:before="240" w:after="240" w:line="240" w:lineRule="auto"/>
        <w:ind w:left="840"/>
        <w:jc w:val="both"/>
        <w:rPr>
          <w:rFonts w:ascii="Times New Roman" w:hAnsi="Times New Roman"/>
          <w:color w:val="373737"/>
          <w:sz w:val="28"/>
          <w:szCs w:val="28"/>
        </w:rPr>
      </w:pPr>
      <w:r w:rsidRPr="00A45CCE">
        <w:rPr>
          <w:rFonts w:ascii="Times New Roman" w:hAnsi="Times New Roman"/>
          <w:b/>
          <w:bCs/>
          <w:color w:val="373737"/>
          <w:sz w:val="28"/>
          <w:szCs w:val="28"/>
        </w:rPr>
        <w:t>Министр Т. Голикова</w:t>
      </w:r>
    </w:p>
    <w:p w:rsidR="00384B6F" w:rsidRPr="006B6569" w:rsidRDefault="00384B6F" w:rsidP="00384B6F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</w:rPr>
      </w:pPr>
      <w:r w:rsidRPr="006B6569">
        <w:rPr>
          <w:rFonts w:ascii="Times New Roman" w:hAnsi="Times New Roman"/>
          <w:b/>
          <w:i/>
          <w:iCs/>
        </w:rPr>
        <w:t xml:space="preserve">Приложение </w:t>
      </w:r>
      <w:r w:rsidRPr="006B6569">
        <w:rPr>
          <w:rFonts w:ascii="Times New Roman" w:hAnsi="Times New Roman"/>
          <w:b/>
        </w:rPr>
        <w:br/>
      </w:r>
      <w:r w:rsidRPr="006B6569">
        <w:rPr>
          <w:rFonts w:ascii="Times New Roman" w:hAnsi="Times New Roman"/>
          <w:b/>
          <w:i/>
          <w:iCs/>
        </w:rPr>
        <w:t xml:space="preserve">к Приказу </w:t>
      </w:r>
      <w:proofErr w:type="spellStart"/>
      <w:r w:rsidRPr="006B6569">
        <w:rPr>
          <w:rFonts w:ascii="Times New Roman" w:hAnsi="Times New Roman"/>
          <w:b/>
          <w:i/>
          <w:iCs/>
        </w:rPr>
        <w:t>Минздравсоцразвития</w:t>
      </w:r>
      <w:proofErr w:type="spellEnd"/>
      <w:r w:rsidRPr="006B6569">
        <w:rPr>
          <w:rFonts w:ascii="Times New Roman" w:hAnsi="Times New Roman"/>
          <w:b/>
          <w:i/>
          <w:iCs/>
        </w:rPr>
        <w:t xml:space="preserve"> России </w:t>
      </w:r>
      <w:r w:rsidRPr="006B6569">
        <w:rPr>
          <w:rFonts w:ascii="Times New Roman" w:hAnsi="Times New Roman"/>
          <w:b/>
        </w:rPr>
        <w:br/>
      </w:r>
      <w:r w:rsidRPr="006B6569">
        <w:rPr>
          <w:rFonts w:ascii="Times New Roman" w:hAnsi="Times New Roman"/>
          <w:b/>
          <w:i/>
          <w:iCs/>
        </w:rPr>
        <w:t xml:space="preserve">от 5 марта 2011 г. N 169н </w:t>
      </w:r>
    </w:p>
    <w:p w:rsidR="00384B6F" w:rsidRPr="006B6569" w:rsidRDefault="00384B6F" w:rsidP="00384B6F">
      <w:pPr>
        <w:shd w:val="clear" w:color="auto" w:fill="DEDEDE"/>
        <w:spacing w:after="150" w:line="240" w:lineRule="auto"/>
        <w:rPr>
          <w:rFonts w:ascii="Times New Roman" w:hAnsi="Times New Roman" w:cs="FrankRuehl"/>
          <w:b/>
          <w:bCs/>
          <w:color w:val="494949"/>
          <w:sz w:val="18"/>
          <w:szCs w:val="18"/>
        </w:rPr>
      </w:pPr>
      <w:hyperlink r:id="rId6" w:history="1">
        <w:r w:rsidRPr="006B6569">
          <w:rPr>
            <w:rFonts w:ascii="Times New Roman" w:hAnsi="Times New Roman" w:cs="FrankRuehl"/>
            <w:b/>
            <w:bCs/>
            <w:color w:val="494949"/>
            <w:sz w:val="18"/>
            <w:szCs w:val="18"/>
            <w:u w:val="single"/>
          </w:rPr>
          <w:t>ТРЕБОВАНИЯ К КОМПЛЕКТАЦИИ ИЗДЕЛИЯМИ МЕДИЦИНСКОГО НАЗНАЧЕНИЯ АПТЕЧЕК ДЛЯ ОКАЗАНИЯ ПЕРВОЙ ПОМОЩИ РАБОТНИКАМ</w:t>
        </w:r>
      </w:hyperlink>
      <w:bookmarkStart w:id="1" w:name="b6349"/>
      <w:bookmarkEnd w:id="1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4240"/>
        <w:gridCol w:w="1866"/>
        <w:gridCol w:w="1297"/>
        <w:gridCol w:w="1514"/>
      </w:tblGrid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402a6"/>
            <w:bookmarkStart w:id="3" w:name="1cd1b"/>
            <w:bookmarkEnd w:id="2"/>
            <w:bookmarkEnd w:id="3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Наименование изделий медицинского назначения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Нормативный документ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Форма выпуска (размеры)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Количество (штуки, упаковки)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Изделия медицинского назначения для временной остановки наружного кровотечения и перевязки ран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Жгут кровоостанавливающий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 &lt;1&gt;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Бинт марлевый медицинский нестерильный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1172-93 &lt;2&gt;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5 м x 5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Бинт марлевый медицинский нестерильный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1172-93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5 м x 10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Бинт марлевый медицинский нестерильный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1172-93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7 м x 14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f3592"/>
            <w:bookmarkEnd w:id="4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Бинт марлевый медицинский стерильный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1172-93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5 м x 7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Бинт марлевый медицинский стерильный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1172-93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5 м x 10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Бинт марлевый медицинский стерильный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1172-93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7 м x 14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Пакет перевязочный медицинский индивидуальный стерильный с герметичной оболочкой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1179-93 &lt;3&gt;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Салфетки марлевые медицинские стерильные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16427-93 &lt;4&gt;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Не менее 16 x 14 см N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6B6569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Лейкопластырь бактерицидный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Не менее 4 см x 10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1284c"/>
            <w:bookmarkEnd w:id="5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Лейкопластырь бактерицидный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81b35"/>
            <w:bookmarkEnd w:id="6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Не менее 1,9 см x 7,2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10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1.12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Лейкопластырь рулонный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Не менее 1 см x 250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656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656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Изделия медицинского назначения для проведения сердечно-легочной реанимации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656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656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Устройство для проведения искусственного дыхания "Рот - Устройство - Рот" или карманная маска для искусственной вентиляции легких "Рот - маска"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Прочие изделия медицинского назначения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Ножницы для разрезания повязок по Листеру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21239-93 (ИСО 7741-86) &lt;5&gt;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994ed"/>
            <w:bookmarkEnd w:id="7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Салфетки антисептические из бумажного </w:t>
            </w:r>
            <w:proofErr w:type="spellStart"/>
            <w:r w:rsidRPr="006B6569">
              <w:rPr>
                <w:rFonts w:ascii="Times New Roman" w:hAnsi="Times New Roman"/>
                <w:sz w:val="24"/>
                <w:szCs w:val="24"/>
              </w:rPr>
              <w:t>текстилеподобного</w:t>
            </w:r>
            <w:proofErr w:type="spell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материала стерильные спиртовые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Не менее 12,5 x 11,0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5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3.3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Перчатки медицинские нестерильные, смотровые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 </w:t>
            </w:r>
            <w:r w:rsidRPr="006B6569">
              <w:rPr>
                <w:rFonts w:ascii="Times New Roman" w:hAnsi="Times New Roman"/>
                <w:sz w:val="24"/>
                <w:szCs w:val="24"/>
              </w:rPr>
              <w:br/>
              <w:t xml:space="preserve">ГОСТ Р 52238-2004 &lt;6&gt; </w:t>
            </w:r>
            <w:r w:rsidRPr="006B6569">
              <w:rPr>
                <w:rFonts w:ascii="Times New Roman" w:hAnsi="Times New Roman"/>
                <w:sz w:val="24"/>
                <w:szCs w:val="24"/>
              </w:rPr>
              <w:br/>
              <w:t xml:space="preserve">ГОСТ Р 52239-2004 &lt;7&gt; </w:t>
            </w:r>
            <w:r w:rsidRPr="006B6569">
              <w:rPr>
                <w:rFonts w:ascii="Times New Roman" w:hAnsi="Times New Roman"/>
                <w:sz w:val="24"/>
                <w:szCs w:val="24"/>
              </w:rPr>
              <w:br/>
              <w:t xml:space="preserve">ГОСТ 3-88 &lt;8&gt;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Размер не менее 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2 пары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Маска медицинская нестерильная 3-слойная из нетканого материала с резинками или с завязками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2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  <w:highlight w:val="yellow"/>
              </w:rPr>
              <w:t>Покрывало спасательное изотермическое</w:t>
            </w:r>
            <w:r w:rsidRPr="006B6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6B656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 ИСО 10993-99, </w:t>
            </w:r>
            <w:hyperlink r:id="rId7" w:history="1">
              <w:r w:rsidRPr="006B6569">
                <w:rPr>
                  <w:rFonts w:ascii="Times New Roman" w:hAnsi="Times New Roman"/>
                  <w:color w:val="257DC7"/>
                  <w:sz w:val="24"/>
                  <w:szCs w:val="24"/>
                  <w:u w:val="single"/>
                </w:rPr>
                <w:t>ГОСТ Р 50444-92</w:t>
              </w:r>
            </w:hyperlink>
            <w:r w:rsidRPr="006B6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Не менее 160 x </w:t>
            </w:r>
            <w:bookmarkStart w:id="8" w:name="919d8"/>
            <w:bookmarkEnd w:id="8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210 см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e7d0b"/>
            <w:bookmarkEnd w:id="9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Прочие средства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77f52"/>
            <w:bookmarkEnd w:id="10"/>
            <w:r w:rsidRPr="006B6569">
              <w:rPr>
                <w:rFonts w:ascii="Times New Roman" w:hAnsi="Times New Roman"/>
                <w:sz w:val="24"/>
                <w:szCs w:val="24"/>
              </w:rPr>
              <w:t xml:space="preserve">Английские булавки стальные со спиралью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9389-75 &lt;9&gt;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не менее 38 мм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3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4.2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656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Рекомендации с пиктограммами по использованию изделий медицинского назначения аптечки для оказания первой помощи работникам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4.3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Футляр или сумка санитарная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4.4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Блокнот отрывной для записей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18510-87 &lt;10&gt;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формат не менее A7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  <w:tr w:rsidR="00384B6F" w:rsidRPr="006B6569" w:rsidTr="000E2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4.5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Авторучка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ГОСТ 28937-91 &lt;11&gt;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B6F" w:rsidRPr="006B6569" w:rsidRDefault="00384B6F" w:rsidP="000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569"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</w:p>
        </w:tc>
      </w:tr>
    </w:tbl>
    <w:p w:rsidR="00384B6F" w:rsidRPr="006B6569" w:rsidRDefault="00384B6F" w:rsidP="00384B6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bookmarkStart w:id="11" w:name="faa09"/>
      <w:bookmarkEnd w:id="11"/>
      <w:r w:rsidRPr="006B6569">
        <w:rPr>
          <w:rFonts w:ascii="Times New Roman" w:hAnsi="Times New Roman"/>
          <w:sz w:val="18"/>
          <w:szCs w:val="18"/>
        </w:rPr>
        <w:t xml:space="preserve">&lt;1&gt; ГОСТ </w:t>
      </w:r>
      <w:proofErr w:type="gramStart"/>
      <w:r w:rsidRPr="006B6569">
        <w:rPr>
          <w:rFonts w:ascii="Times New Roman" w:hAnsi="Times New Roman"/>
          <w:sz w:val="18"/>
          <w:szCs w:val="18"/>
        </w:rPr>
        <w:t>Р</w:t>
      </w:r>
      <w:proofErr w:type="gramEnd"/>
      <w:r w:rsidRPr="006B6569">
        <w:rPr>
          <w:rFonts w:ascii="Times New Roman" w:hAnsi="Times New Roman"/>
          <w:sz w:val="18"/>
          <w:szCs w:val="18"/>
        </w:rPr>
        <w:t xml:space="preserve"> ИСО 10993-99 "Изделия медицинские. Оценка биологического действия медицинских изделий". Принят и введен в действие Постановлением Госстандарта России от 29 декабря 1999 г. </w:t>
      </w:r>
      <w:bookmarkStart w:id="12" w:name="6561a"/>
      <w:bookmarkEnd w:id="12"/>
      <w:r w:rsidRPr="006B6569">
        <w:rPr>
          <w:rFonts w:ascii="Times New Roman" w:hAnsi="Times New Roman"/>
          <w:sz w:val="18"/>
          <w:szCs w:val="18"/>
        </w:rPr>
        <w:t xml:space="preserve">N 862-ст. Издательство стандартов, 1999.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&lt;2&gt; ГОСТ 1172-93 "Бинты марлевые медицинские. Общие технические условия". Принят Межгосударственным советом по стандартизации, метрологии и сертификации 21 октября 1993 г. </w:t>
      </w:r>
      <w:bookmarkStart w:id="13" w:name="d57af"/>
      <w:bookmarkEnd w:id="13"/>
      <w:r w:rsidRPr="006B6569">
        <w:rPr>
          <w:rFonts w:ascii="Times New Roman" w:hAnsi="Times New Roman"/>
          <w:sz w:val="18"/>
          <w:szCs w:val="18"/>
        </w:rPr>
        <w:t xml:space="preserve">Постановлением Комитета Российской Федерации по стандартизации, метрологии и сертификации от 2 июня 1994 г. N 160, межгосударственный стандарт ГОСТ 1172-93 введен в действие непосредственно в качестве государственного стандарта Российской </w:t>
      </w:r>
      <w:bookmarkStart w:id="14" w:name="f810c"/>
      <w:bookmarkEnd w:id="14"/>
      <w:r w:rsidRPr="006B6569">
        <w:rPr>
          <w:rFonts w:ascii="Times New Roman" w:hAnsi="Times New Roman"/>
          <w:sz w:val="18"/>
          <w:szCs w:val="18"/>
        </w:rPr>
        <w:t xml:space="preserve">Федерации с 1 января 1995 г. Издательство стандартов, 1995.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&lt;3&gt; ГОСТ 1179-93 "Пакеты перевязочные медицинские. Технические условия". Принят Межгосударственным советом по стандартизации, метрологии и сертификации 21 октября 1993 г. Постановлением комитета Российской Федерации по стандартизации, </w:t>
      </w:r>
      <w:bookmarkStart w:id="15" w:name="a5b29"/>
      <w:bookmarkEnd w:id="15"/>
      <w:r w:rsidRPr="006B6569">
        <w:rPr>
          <w:rFonts w:ascii="Times New Roman" w:hAnsi="Times New Roman"/>
          <w:sz w:val="18"/>
          <w:szCs w:val="18"/>
        </w:rPr>
        <w:t xml:space="preserve">метрологии и сертификации от 2 июня 1994 г. N 160, межгосударственный стандарт ГОСТ 1179-93 введен в действие непосредственно в качестве государственного стандарта Российской Федерации с 1 января 1995 г. Издательство стандартов, 1995. </w:t>
      </w:r>
      <w:bookmarkStart w:id="16" w:name="b9b7c"/>
      <w:bookmarkEnd w:id="16"/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&lt;4&gt; ГОСТ 16427-93 "Салфетки и отрезы марлевые медицинские. Технические условия". Принят Межгосударственным советом по стандартизации, метрологии и сертификации 21 октября 1993 г. Постановлением комитета Российской Федерации по стандартизации, </w:t>
      </w:r>
      <w:bookmarkStart w:id="17" w:name="b4b5b"/>
      <w:bookmarkEnd w:id="17"/>
      <w:r w:rsidRPr="006B6569">
        <w:rPr>
          <w:rFonts w:ascii="Times New Roman" w:hAnsi="Times New Roman"/>
          <w:sz w:val="18"/>
          <w:szCs w:val="18"/>
        </w:rPr>
        <w:t xml:space="preserve">метрологии и сертификации от 2 июня 1994 г. N 160, межгосударственный стандарт ГОСТ 16427-93 введен в действие непосредственно в качестве государственного стандарта Российской Федерации с 1 января 1995 г. Издательство стандартов, 1995. </w:t>
      </w:r>
      <w:bookmarkStart w:id="18" w:name="0be8f"/>
      <w:bookmarkEnd w:id="18"/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&lt;5&gt; ГОСТ 21239-93 (ИСО 7741-86) "Инструменты хирургические. Ножницы". Принят Межгосударственным советом по стандартизации, метрологии и сертификации 21 октября 1993 г. Постановлением комитета Российской Федерации по стандартизации, </w:t>
      </w:r>
      <w:bookmarkStart w:id="19" w:name="71bc1"/>
      <w:bookmarkEnd w:id="19"/>
      <w:r w:rsidRPr="006B6569">
        <w:rPr>
          <w:rFonts w:ascii="Times New Roman" w:hAnsi="Times New Roman"/>
          <w:sz w:val="18"/>
          <w:szCs w:val="18"/>
        </w:rPr>
        <w:t xml:space="preserve">метрологии и сертификации от 2 июня 1994 г. N 160, межгосударственный стандарт ГОСТ 21239-93 введен в действие непосредственно в качестве государственного стандарта Российской Федерации с 1 января 1995 г. Издательство стандартов, 1995.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&lt;6&gt; ГОСТ </w:t>
      </w:r>
      <w:proofErr w:type="gramStart"/>
      <w:r w:rsidRPr="006B6569">
        <w:rPr>
          <w:rFonts w:ascii="Times New Roman" w:hAnsi="Times New Roman"/>
          <w:sz w:val="18"/>
          <w:szCs w:val="18"/>
        </w:rPr>
        <w:t>Р</w:t>
      </w:r>
      <w:proofErr w:type="gramEnd"/>
      <w:r w:rsidRPr="006B6569">
        <w:rPr>
          <w:rFonts w:ascii="Times New Roman" w:hAnsi="Times New Roman"/>
          <w:sz w:val="18"/>
          <w:szCs w:val="18"/>
        </w:rPr>
        <w:t xml:space="preserve"> 52238-2004 (ИСО 10282:2002) "Перчатки </w:t>
      </w:r>
      <w:bookmarkStart w:id="20" w:name="1a245"/>
      <w:bookmarkEnd w:id="20"/>
      <w:r w:rsidRPr="006B6569">
        <w:rPr>
          <w:rFonts w:ascii="Times New Roman" w:hAnsi="Times New Roman"/>
          <w:sz w:val="18"/>
          <w:szCs w:val="18"/>
        </w:rPr>
        <w:t xml:space="preserve">хирургические из каучукового латекса стерильные одноразовые". Утвержден и введен в действие Постановлением Госстандарта России от 9 марта 2004 г. N 103-ст. Издательство стандартов, 2004.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&lt;7&gt; ГОСТ </w:t>
      </w:r>
      <w:proofErr w:type="gramStart"/>
      <w:r w:rsidRPr="006B6569">
        <w:rPr>
          <w:rFonts w:ascii="Times New Roman" w:hAnsi="Times New Roman"/>
          <w:sz w:val="18"/>
          <w:szCs w:val="18"/>
        </w:rPr>
        <w:t>Р</w:t>
      </w:r>
      <w:proofErr w:type="gramEnd"/>
      <w:r w:rsidRPr="006B6569">
        <w:rPr>
          <w:rFonts w:ascii="Times New Roman" w:hAnsi="Times New Roman"/>
          <w:sz w:val="18"/>
          <w:szCs w:val="18"/>
        </w:rPr>
        <w:t xml:space="preserve"> 52239-2004 (ИСО 11193-1:2002) "Перчатки </w:t>
      </w:r>
      <w:bookmarkStart w:id="21" w:name="fdcf3"/>
      <w:bookmarkEnd w:id="21"/>
      <w:r w:rsidRPr="006B6569">
        <w:rPr>
          <w:rFonts w:ascii="Times New Roman" w:hAnsi="Times New Roman"/>
          <w:sz w:val="18"/>
          <w:szCs w:val="18"/>
        </w:rPr>
        <w:t xml:space="preserve">медицинские диагностические одноразовые". Утвержден и введен в действие Постановлением Госстандарта России от 9 марта 2004 г. N 104-ст. Издательство стандартов, 2004.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&lt;8&gt; ГОСТ 3-88 "Перчатки хирургические резиновые". </w:t>
      </w:r>
      <w:bookmarkStart w:id="22" w:name="a55e6"/>
      <w:bookmarkEnd w:id="22"/>
      <w:r w:rsidRPr="006B6569">
        <w:rPr>
          <w:rFonts w:ascii="Times New Roman" w:hAnsi="Times New Roman"/>
          <w:sz w:val="18"/>
          <w:szCs w:val="18"/>
        </w:rPr>
        <w:t xml:space="preserve">Утвержден и введен в действие Постановлением Государственного комитета СССР по стандартам от 19 июля 1988 г. N 2688. Издательство стандартов, 1988.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&lt;9&gt; ГОСТ 9389-75 "Проволока стальная углеродистая пружинная". Утвержден и введен в действие Постановлением </w:t>
      </w:r>
      <w:bookmarkStart w:id="23" w:name="e76cd"/>
      <w:bookmarkEnd w:id="23"/>
      <w:r w:rsidRPr="006B6569">
        <w:rPr>
          <w:rFonts w:ascii="Times New Roman" w:hAnsi="Times New Roman"/>
          <w:sz w:val="18"/>
          <w:szCs w:val="18"/>
        </w:rPr>
        <w:t xml:space="preserve">Государственного комитета стандартов Совета Министров СССР от 17 июля 1975 г. N 1830. Издательство стандартов, 1975.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&lt;10&gt; ГОСТ 18510-87 "Бумага писчая. Технические условия". Утвержден и введен в действие Постановлением Государственного </w:t>
      </w:r>
      <w:bookmarkStart w:id="24" w:name="6086a"/>
      <w:bookmarkEnd w:id="24"/>
      <w:r w:rsidRPr="006B6569">
        <w:rPr>
          <w:rFonts w:ascii="Times New Roman" w:hAnsi="Times New Roman"/>
          <w:sz w:val="18"/>
          <w:szCs w:val="18"/>
        </w:rPr>
        <w:t xml:space="preserve">комитета стандартов Совета Министров СССР от 23 сентября 1987 г. N 3628. Издательство стандартов, 1985.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&lt;11&gt; ГОСТ 28937-91 "Ручки автоматические шариковые. Общие технические требования и методы испытаний". Утвержден и введен в действие Постановлением Государственного комитета СССР по </w:t>
      </w:r>
      <w:bookmarkStart w:id="25" w:name="24c55"/>
      <w:bookmarkEnd w:id="25"/>
      <w:r w:rsidRPr="006B6569">
        <w:rPr>
          <w:rFonts w:ascii="Times New Roman" w:hAnsi="Times New Roman"/>
          <w:sz w:val="18"/>
          <w:szCs w:val="18"/>
        </w:rPr>
        <w:t xml:space="preserve">управлению качеством продукции и стандартам от 20 марта 1991 г. N 295. Издательство стандартов, 1991.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lastRenderedPageBreak/>
        <w:t xml:space="preserve">Примечания: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6B6569">
        <w:rPr>
          <w:rFonts w:ascii="Times New Roman" w:hAnsi="Times New Roman"/>
          <w:sz w:val="18"/>
          <w:szCs w:val="18"/>
          <w:highlight w:val="yellow"/>
        </w:rPr>
        <w:t xml:space="preserve">1. Изделия медицинского назначения, входящие в состав аптечки для оказания первой помощи работникам (далее - Состав </w:t>
      </w:r>
      <w:bookmarkStart w:id="26" w:name="c4961"/>
      <w:bookmarkEnd w:id="26"/>
      <w:r w:rsidRPr="006B6569">
        <w:rPr>
          <w:rFonts w:ascii="Times New Roman" w:hAnsi="Times New Roman"/>
          <w:sz w:val="18"/>
          <w:szCs w:val="18"/>
          <w:highlight w:val="yellow"/>
        </w:rPr>
        <w:t>аптечки), не подлежат замене.</w:t>
      </w:r>
      <w:r w:rsidRPr="006B6569">
        <w:rPr>
          <w:rFonts w:ascii="Times New Roman" w:hAnsi="Times New Roman"/>
          <w:sz w:val="18"/>
          <w:szCs w:val="18"/>
        </w:rPr>
        <w:t xml:space="preserve">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2. По истечении сроков годности изделий медицинского назначения, входящих в Состав аптечки, или в случае их использования аптечку необходимо пополнить.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3. Аптечка для оказания первой помощи работникам подлежит </w:t>
      </w:r>
      <w:bookmarkStart w:id="27" w:name="02a0f"/>
      <w:bookmarkEnd w:id="27"/>
      <w:r w:rsidRPr="006B6569">
        <w:rPr>
          <w:rFonts w:ascii="Times New Roman" w:hAnsi="Times New Roman"/>
          <w:sz w:val="18"/>
          <w:szCs w:val="18"/>
        </w:rPr>
        <w:t xml:space="preserve">комплектации изделиями медицинского назначения, зарегистрированными в установленном порядке на территории Российской Федерации.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4. Рекомендации с пиктограммами по использованию изделий медицинского назначения аптечки для оказания первой помощи </w:t>
      </w:r>
      <w:bookmarkStart w:id="28" w:name="94b7a"/>
      <w:bookmarkEnd w:id="28"/>
      <w:r w:rsidRPr="006B6569">
        <w:rPr>
          <w:rFonts w:ascii="Times New Roman" w:hAnsi="Times New Roman"/>
          <w:sz w:val="18"/>
          <w:szCs w:val="18"/>
        </w:rPr>
        <w:t xml:space="preserve">работникам (п. 4.2 Состава аптечки) должны предусматривать описание (изображение) следующих действий: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а) при оказании первой помощи все манипуляции выполнять в медицинских перчатках (п. 3.3 Состава аптечки). При наличии </w:t>
      </w:r>
      <w:bookmarkStart w:id="29" w:name="86889"/>
      <w:bookmarkEnd w:id="29"/>
      <w:r w:rsidRPr="006B6569">
        <w:rPr>
          <w:rFonts w:ascii="Times New Roman" w:hAnsi="Times New Roman"/>
          <w:sz w:val="18"/>
          <w:szCs w:val="18"/>
        </w:rPr>
        <w:t xml:space="preserve">угрозы распространения инфекционных заболеваний использовать маску медицинскую (п. 3.4 Состава аптечки); </w:t>
      </w:r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6B6569">
        <w:rPr>
          <w:rFonts w:ascii="Times New Roman" w:hAnsi="Times New Roman"/>
          <w:sz w:val="18"/>
          <w:szCs w:val="18"/>
        </w:rPr>
        <w:t xml:space="preserve">б) при артериальном кровотечении из крупной (магистральной) артерии прижать сосуд пальцами в точках прижатия, </w:t>
      </w:r>
      <w:bookmarkStart w:id="30" w:name="464d4"/>
      <w:bookmarkEnd w:id="30"/>
      <w:r w:rsidRPr="006B6569">
        <w:rPr>
          <w:rFonts w:ascii="Times New Roman" w:hAnsi="Times New Roman"/>
          <w:sz w:val="18"/>
          <w:szCs w:val="18"/>
        </w:rPr>
        <w:t xml:space="preserve">наложить жгут кровоостанавливающий (п. 1.1 Состава аптечки) выше места повреждения с указанием в записке (п. п. 4.4 - 4.5 Состава аптечки) времени наложения жгута, наложить на рану давящую (тугую) повязку (п. п. 1.2 - 1.12 Состава аптечки); </w:t>
      </w:r>
      <w:proofErr w:type="gramEnd"/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в) при отсутствии у лица, которому оказывают первую </w:t>
      </w:r>
      <w:bookmarkStart w:id="31" w:name="f80ba"/>
      <w:bookmarkEnd w:id="31"/>
      <w:r w:rsidRPr="006B6569">
        <w:rPr>
          <w:rFonts w:ascii="Times New Roman" w:hAnsi="Times New Roman"/>
          <w:sz w:val="18"/>
          <w:szCs w:val="18"/>
        </w:rPr>
        <w:t xml:space="preserve">помощь, самостоятельного дыхания провести искусственное дыхание при помощи устройства для проведения искусственного дыхания "Рот - Устройство - Рот" или карманной маски для искусственной вентиляции легких "Рот - маска" (п. 2.1 Состава аптечки); </w:t>
      </w:r>
      <w:bookmarkStart w:id="32" w:name="e32e0"/>
      <w:bookmarkEnd w:id="32"/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6B6569">
        <w:rPr>
          <w:rFonts w:ascii="Times New Roman" w:hAnsi="Times New Roman"/>
          <w:sz w:val="18"/>
          <w:szCs w:val="18"/>
        </w:rPr>
        <w:t>г) при наличии раны наложить давящую (тугую) повязку, используя стерильные салфетки (п. 1.9 Состава аптечки) и бинты (п. 1.2 - 1.7 Состава аптечки) или применяя пакет перевязочный стерильный (п. 1.8 Состава аптечки).</w:t>
      </w:r>
      <w:proofErr w:type="gramEnd"/>
      <w:r w:rsidRPr="006B6569">
        <w:rPr>
          <w:rFonts w:ascii="Times New Roman" w:hAnsi="Times New Roman"/>
          <w:sz w:val="18"/>
          <w:szCs w:val="18"/>
        </w:rPr>
        <w:t xml:space="preserve"> При отсутствии кровотечения </w:t>
      </w:r>
      <w:bookmarkStart w:id="33" w:name="d5216"/>
      <w:bookmarkEnd w:id="33"/>
      <w:r w:rsidRPr="006B6569">
        <w:rPr>
          <w:rFonts w:ascii="Times New Roman" w:hAnsi="Times New Roman"/>
          <w:sz w:val="18"/>
          <w:szCs w:val="18"/>
        </w:rPr>
        <w:t xml:space="preserve">из раны и отсутствии возможности наложения давящей повязки наложить на рану стерильную салфетку (п. 1.9 Состава аптечки) и закрепить ее лейкопластырем (п. 1.12 Состава аптечки). </w:t>
      </w:r>
      <w:proofErr w:type="gramStart"/>
      <w:r w:rsidRPr="006B6569">
        <w:rPr>
          <w:rFonts w:ascii="Times New Roman" w:hAnsi="Times New Roman"/>
          <w:sz w:val="18"/>
          <w:szCs w:val="18"/>
        </w:rPr>
        <w:t xml:space="preserve">При микротравмах использовать лейкопластырь бактерицидный (п. 1.10 - </w:t>
      </w:r>
      <w:bookmarkStart w:id="34" w:name="767d1"/>
      <w:bookmarkEnd w:id="34"/>
      <w:r w:rsidRPr="006B6569">
        <w:rPr>
          <w:rFonts w:ascii="Times New Roman" w:hAnsi="Times New Roman"/>
          <w:sz w:val="18"/>
          <w:szCs w:val="18"/>
        </w:rPr>
        <w:t xml:space="preserve">1.11 Состава аптечки); </w:t>
      </w:r>
      <w:proofErr w:type="gramEnd"/>
    </w:p>
    <w:p w:rsidR="00384B6F" w:rsidRPr="006B6569" w:rsidRDefault="00384B6F" w:rsidP="00384B6F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6B6569">
        <w:rPr>
          <w:rFonts w:ascii="Times New Roman" w:hAnsi="Times New Roman"/>
          <w:sz w:val="18"/>
          <w:szCs w:val="18"/>
        </w:rPr>
        <w:t xml:space="preserve">д) при попадании на кожу и слизистые биологических жидкостей лиц, которым оказывается первая помощь, использовать салфетки антисептические из бумажного </w:t>
      </w:r>
      <w:proofErr w:type="spellStart"/>
      <w:r w:rsidRPr="006B6569">
        <w:rPr>
          <w:rFonts w:ascii="Times New Roman" w:hAnsi="Times New Roman"/>
          <w:sz w:val="18"/>
          <w:szCs w:val="18"/>
        </w:rPr>
        <w:t>текстилеподобного</w:t>
      </w:r>
      <w:proofErr w:type="spellEnd"/>
      <w:r w:rsidRPr="006B6569">
        <w:rPr>
          <w:rFonts w:ascii="Times New Roman" w:hAnsi="Times New Roman"/>
          <w:sz w:val="18"/>
          <w:szCs w:val="18"/>
        </w:rPr>
        <w:t xml:space="preserve"> материала стерильные спиртовые (п. 3.2 Состава аптечки); </w:t>
      </w:r>
      <w:bookmarkStart w:id="35" w:name="09d6f"/>
      <w:bookmarkEnd w:id="35"/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</w:t>
      </w:r>
      <w:r w:rsidRPr="006B6569">
        <w:rPr>
          <w:rFonts w:ascii="Times New Roman" w:hAnsi="Times New Roman"/>
          <w:sz w:val="18"/>
          <w:szCs w:val="18"/>
        </w:rPr>
        <w:t xml:space="preserve">е) покрывало спасательное изотермическое (п. 3.5 Состава аптечки) расстелить (серебристой стороной к телу для защиты от переохлаждения; золотой стороной к телу для защиты от перегревания), лицо оставить открытым, конец покрывала загнуть и </w:t>
      </w:r>
      <w:bookmarkStart w:id="36" w:name="163cf"/>
      <w:bookmarkEnd w:id="36"/>
      <w:r w:rsidRPr="006B6569">
        <w:rPr>
          <w:rFonts w:ascii="Times New Roman" w:hAnsi="Times New Roman"/>
          <w:sz w:val="18"/>
          <w:szCs w:val="18"/>
        </w:rPr>
        <w:t xml:space="preserve">закрепить. </w:t>
      </w:r>
    </w:p>
    <w:p w:rsidR="00384B6F" w:rsidRPr="00A45CCE" w:rsidRDefault="00384B6F" w:rsidP="00384B6F">
      <w:pPr>
        <w:rPr>
          <w:rFonts w:ascii="Times New Roman" w:hAnsi="Times New Roman"/>
          <w:sz w:val="28"/>
          <w:szCs w:val="28"/>
        </w:rPr>
      </w:pPr>
      <w:r w:rsidRPr="00882393">
        <w:rPr>
          <w:rFonts w:ascii="Times New Roman" w:hAnsi="Times New Roman"/>
          <w:sz w:val="28"/>
          <w:szCs w:val="28"/>
        </w:rPr>
        <w:t>Председатель</w:t>
      </w:r>
      <w:r w:rsidRPr="00882393">
        <w:rPr>
          <w:sz w:val="28"/>
          <w:szCs w:val="28"/>
        </w:rPr>
        <w:t xml:space="preserve"> </w:t>
      </w:r>
      <w:r w:rsidRPr="00882393">
        <w:rPr>
          <w:rFonts w:ascii="Times New Roman" w:hAnsi="Times New Roman"/>
          <w:sz w:val="28"/>
          <w:szCs w:val="28"/>
        </w:rPr>
        <w:t>профсоюзной</w:t>
      </w:r>
      <w:r w:rsidRPr="00882393">
        <w:rPr>
          <w:rFonts w:ascii="Copperplate Gothic Bold" w:hAnsi="Copperplate Gothic Bold"/>
          <w:sz w:val="28"/>
          <w:szCs w:val="28"/>
        </w:rPr>
        <w:t xml:space="preserve"> </w:t>
      </w:r>
      <w:r w:rsidRPr="00882393">
        <w:rPr>
          <w:rFonts w:ascii="Times New Roman" w:hAnsi="Times New Roman"/>
          <w:sz w:val="28"/>
          <w:szCs w:val="28"/>
        </w:rPr>
        <w:t>организации</w:t>
      </w:r>
      <w:r w:rsidRPr="00882393">
        <w:rPr>
          <w:rFonts w:ascii="Copperplate Gothic Bold" w:hAnsi="Copperplate Gothic Bold"/>
          <w:sz w:val="28"/>
          <w:szCs w:val="28"/>
        </w:rPr>
        <w:t xml:space="preserve">                                                                   </w:t>
      </w:r>
      <w:r w:rsidRPr="00882393">
        <w:rPr>
          <w:rFonts w:ascii="Times New Roman" w:hAnsi="Times New Roman"/>
          <w:sz w:val="28"/>
          <w:szCs w:val="28"/>
        </w:rPr>
        <w:t>городского</w:t>
      </w:r>
      <w:r w:rsidRPr="00882393">
        <w:rPr>
          <w:rFonts w:ascii="Copperplate Gothic Bold" w:hAnsi="Copperplate Gothic Bold"/>
          <w:sz w:val="28"/>
          <w:szCs w:val="28"/>
        </w:rPr>
        <w:t xml:space="preserve">    </w:t>
      </w:r>
      <w:r w:rsidRPr="00882393">
        <w:rPr>
          <w:rFonts w:ascii="Times New Roman" w:hAnsi="Times New Roman"/>
          <w:sz w:val="28"/>
          <w:szCs w:val="28"/>
        </w:rPr>
        <w:t>округа</w:t>
      </w:r>
      <w:r w:rsidRPr="00882393">
        <w:rPr>
          <w:rFonts w:ascii="Copperplate Gothic Bold" w:hAnsi="Copperplate Gothic Bold"/>
          <w:sz w:val="28"/>
          <w:szCs w:val="28"/>
        </w:rPr>
        <w:t xml:space="preserve">  </w:t>
      </w:r>
      <w:r w:rsidRPr="00882393">
        <w:rPr>
          <w:rFonts w:ascii="Times New Roman" w:hAnsi="Times New Roman"/>
          <w:sz w:val="28"/>
          <w:szCs w:val="28"/>
        </w:rPr>
        <w:t>Сызрань</w:t>
      </w:r>
      <w:r w:rsidRPr="00882393">
        <w:rPr>
          <w:rFonts w:ascii="Copperplate Gothic Bold" w:hAnsi="Copperplate Gothic Bold"/>
          <w:sz w:val="28"/>
          <w:szCs w:val="28"/>
        </w:rPr>
        <w:t xml:space="preserve">                           </w:t>
      </w:r>
      <w:proofErr w:type="spellStart"/>
      <w:r w:rsidRPr="00882393">
        <w:rPr>
          <w:rFonts w:ascii="Times New Roman" w:hAnsi="Times New Roman"/>
          <w:sz w:val="28"/>
          <w:szCs w:val="28"/>
        </w:rPr>
        <w:t>Л</w:t>
      </w:r>
      <w:r w:rsidRPr="00882393">
        <w:rPr>
          <w:rFonts w:ascii="Copperplate Gothic Bold" w:hAnsi="Copperplate Gothic Bold"/>
          <w:sz w:val="28"/>
          <w:szCs w:val="28"/>
        </w:rPr>
        <w:t>.</w:t>
      </w:r>
      <w:r w:rsidRPr="00882393">
        <w:rPr>
          <w:rFonts w:ascii="Times New Roman" w:hAnsi="Times New Roman"/>
          <w:sz w:val="28"/>
          <w:szCs w:val="28"/>
        </w:rPr>
        <w:t>М</w:t>
      </w:r>
      <w:r w:rsidRPr="00882393">
        <w:rPr>
          <w:rFonts w:ascii="Copperplate Gothic Bold" w:hAnsi="Copperplate Gothic Bold"/>
          <w:sz w:val="28"/>
          <w:szCs w:val="28"/>
        </w:rPr>
        <w:t>.</w:t>
      </w:r>
      <w:r w:rsidRPr="00882393">
        <w:rPr>
          <w:rFonts w:ascii="Times New Roman" w:hAnsi="Times New Roman"/>
          <w:sz w:val="28"/>
          <w:szCs w:val="28"/>
        </w:rPr>
        <w:t>Московцева</w:t>
      </w:r>
      <w:proofErr w:type="spellEnd"/>
    </w:p>
    <w:p w:rsidR="00C05AC5" w:rsidRDefault="00C05AC5"/>
    <w:sectPr w:rsidR="00C0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C2"/>
    <w:rsid w:val="00384B6F"/>
    <w:rsid w:val="00530BC2"/>
    <w:rsid w:val="00C0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ost.ru/content/base/97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prost.ru/content/base/part/727873" TargetMode="External"/><Relationship Id="rId5" Type="http://schemas.openxmlformats.org/officeDocument/2006/relationships/hyperlink" Target="http://www.rg.ru/2011/04/20/aptechka-do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1613</Words>
  <Characters>9200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2</cp:revision>
  <dcterms:created xsi:type="dcterms:W3CDTF">2014-03-14T08:54:00Z</dcterms:created>
  <dcterms:modified xsi:type="dcterms:W3CDTF">2014-03-14T08:55:00Z</dcterms:modified>
</cp:coreProperties>
</file>